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F75" w:rsidRPr="00607F75" w:rsidRDefault="00605D6B" w:rsidP="00607F75">
      <w:pPr>
        <w:pStyle w:val="Nessunaspaziatura"/>
        <w:jc w:val="center"/>
        <w:rPr>
          <w:rFonts w:ascii="Gadugi" w:hAnsi="Gadugi"/>
          <w:sz w:val="24"/>
          <w:szCs w:val="24"/>
        </w:rPr>
      </w:pPr>
      <w:r>
        <w:rPr>
          <w:rFonts w:ascii="Gadugi" w:hAnsi="Gadugi"/>
          <w:sz w:val="24"/>
          <w:szCs w:val="24"/>
        </w:rPr>
        <w:t xml:space="preserve"> </w:t>
      </w:r>
      <w:r w:rsidR="00607F75" w:rsidRPr="00607F75">
        <w:rPr>
          <w:rFonts w:ascii="Gadugi" w:hAnsi="Gadugi"/>
          <w:sz w:val="24"/>
          <w:szCs w:val="24"/>
        </w:rPr>
        <w:t>NOTE GUIDA</w:t>
      </w:r>
    </w:p>
    <w:p w:rsidR="00607F75" w:rsidRPr="00607F75" w:rsidRDefault="00607F75" w:rsidP="00607F75">
      <w:pPr>
        <w:pStyle w:val="Nessunaspaziatura"/>
        <w:jc w:val="center"/>
        <w:rPr>
          <w:rFonts w:ascii="Gadugi" w:hAnsi="Gadugi"/>
          <w:sz w:val="24"/>
          <w:szCs w:val="24"/>
        </w:rPr>
      </w:pPr>
    </w:p>
    <w:p w:rsidR="00607F75" w:rsidRDefault="00607F75" w:rsidP="00607F75">
      <w:pPr>
        <w:pStyle w:val="Nessunaspaziatura"/>
        <w:jc w:val="both"/>
        <w:rPr>
          <w:rFonts w:ascii="Gadugi" w:hAnsi="Gadugi"/>
          <w:sz w:val="24"/>
          <w:szCs w:val="24"/>
        </w:rPr>
      </w:pPr>
      <w:r w:rsidRPr="00607F75">
        <w:rPr>
          <w:rFonts w:ascii="Gadugi" w:hAnsi="Gadugi"/>
          <w:sz w:val="24"/>
          <w:szCs w:val="24"/>
        </w:rPr>
        <w:t xml:space="preserve">Queste brevi note vogliono essere un agile “libretto di istruzioni” di carattere giuridico – amministrativo soprattutto per </w:t>
      </w:r>
      <w:r>
        <w:rPr>
          <w:rFonts w:ascii="Gadugi" w:hAnsi="Gadugi"/>
          <w:sz w:val="24"/>
          <w:szCs w:val="24"/>
        </w:rPr>
        <w:t xml:space="preserve">nuovi </w:t>
      </w:r>
      <w:proofErr w:type="spellStart"/>
      <w:r>
        <w:rPr>
          <w:rFonts w:ascii="Gadugi" w:hAnsi="Gadugi"/>
          <w:sz w:val="24"/>
          <w:szCs w:val="24"/>
        </w:rPr>
        <w:t>IdRC</w:t>
      </w:r>
      <w:proofErr w:type="spellEnd"/>
    </w:p>
    <w:p w:rsidR="00607F75" w:rsidRDefault="00607F75" w:rsidP="00607F75">
      <w:pPr>
        <w:pStyle w:val="Nessunaspaziatura"/>
        <w:jc w:val="both"/>
        <w:rPr>
          <w:rFonts w:ascii="Gadugi" w:hAnsi="Gadugi"/>
          <w:sz w:val="24"/>
          <w:szCs w:val="24"/>
        </w:rPr>
      </w:pPr>
    </w:p>
    <w:p w:rsidR="00607F75" w:rsidRDefault="00607F75" w:rsidP="00607F75">
      <w:pPr>
        <w:pStyle w:val="Nessunaspaziatura"/>
        <w:jc w:val="both"/>
        <w:rPr>
          <w:rFonts w:ascii="Gadugi" w:hAnsi="Gadugi"/>
          <w:sz w:val="24"/>
          <w:szCs w:val="24"/>
        </w:rPr>
      </w:pPr>
      <w:r>
        <w:rPr>
          <w:rFonts w:ascii="Gadugi" w:hAnsi="Gadugi"/>
          <w:sz w:val="24"/>
          <w:szCs w:val="24"/>
        </w:rPr>
        <w:t xml:space="preserve">Esistono tre tipologie di </w:t>
      </w:r>
      <w:proofErr w:type="spellStart"/>
      <w:r>
        <w:rPr>
          <w:rFonts w:ascii="Gadugi" w:hAnsi="Gadugi"/>
          <w:sz w:val="24"/>
          <w:szCs w:val="24"/>
        </w:rPr>
        <w:t>IdRC</w:t>
      </w:r>
      <w:proofErr w:type="spellEnd"/>
      <w:r>
        <w:rPr>
          <w:rFonts w:ascii="Gadugi" w:hAnsi="Gadugi"/>
          <w:sz w:val="24"/>
          <w:szCs w:val="24"/>
        </w:rPr>
        <w:t>:</w:t>
      </w:r>
    </w:p>
    <w:p w:rsidR="00607F75" w:rsidRPr="00607F75" w:rsidRDefault="00607F75" w:rsidP="00607F75">
      <w:pPr>
        <w:pStyle w:val="Nessunaspaziatura"/>
        <w:numPr>
          <w:ilvl w:val="0"/>
          <w:numId w:val="1"/>
        </w:numPr>
        <w:jc w:val="both"/>
        <w:rPr>
          <w:rFonts w:ascii="Gadugi" w:hAnsi="Gadugi"/>
          <w:i/>
          <w:sz w:val="24"/>
          <w:szCs w:val="24"/>
        </w:rPr>
      </w:pPr>
      <w:proofErr w:type="spellStart"/>
      <w:r w:rsidRPr="00607F75">
        <w:rPr>
          <w:rFonts w:ascii="Gadugi" w:hAnsi="Gadugi"/>
          <w:i/>
          <w:sz w:val="24"/>
          <w:szCs w:val="24"/>
        </w:rPr>
        <w:t>IdRC</w:t>
      </w:r>
      <w:proofErr w:type="spellEnd"/>
      <w:r w:rsidRPr="00607F75">
        <w:rPr>
          <w:rFonts w:ascii="Gadugi" w:hAnsi="Gadugi"/>
          <w:i/>
          <w:sz w:val="24"/>
          <w:szCs w:val="24"/>
        </w:rPr>
        <w:t xml:space="preserve"> a tempo indeterminato</w:t>
      </w:r>
      <w:r>
        <w:rPr>
          <w:rFonts w:ascii="Gadugi" w:hAnsi="Gadugi"/>
          <w:sz w:val="24"/>
          <w:szCs w:val="24"/>
        </w:rPr>
        <w:t xml:space="preserve"> : sono coloro che hanno superato il concorso e ai quali è stata assegnata una titolarità di cattedra (ma non di sede) con relativo contratto di ruolo. Possono partecipare alle procedure di mobilità, previa intesa.</w:t>
      </w:r>
    </w:p>
    <w:p w:rsidR="00607F75" w:rsidRPr="007C2C2C" w:rsidRDefault="00607F75" w:rsidP="00607F75">
      <w:pPr>
        <w:pStyle w:val="Nessunaspaziatura"/>
        <w:numPr>
          <w:ilvl w:val="0"/>
          <w:numId w:val="1"/>
        </w:numPr>
        <w:jc w:val="both"/>
        <w:rPr>
          <w:rFonts w:ascii="Gadugi" w:hAnsi="Gadugi"/>
          <w:i/>
          <w:sz w:val="24"/>
          <w:szCs w:val="24"/>
        </w:rPr>
      </w:pPr>
      <w:proofErr w:type="spellStart"/>
      <w:r>
        <w:rPr>
          <w:rFonts w:ascii="Gadugi" w:hAnsi="Gadugi"/>
          <w:i/>
          <w:sz w:val="24"/>
          <w:szCs w:val="24"/>
        </w:rPr>
        <w:t>IdRC</w:t>
      </w:r>
      <w:proofErr w:type="spellEnd"/>
      <w:r>
        <w:rPr>
          <w:rFonts w:ascii="Gadugi" w:hAnsi="Gadugi"/>
          <w:i/>
          <w:sz w:val="24"/>
          <w:szCs w:val="24"/>
        </w:rPr>
        <w:t xml:space="preserve"> incaricati o supplenti annuali </w:t>
      </w:r>
      <w:r>
        <w:rPr>
          <w:rFonts w:ascii="Gadugi" w:hAnsi="Gadugi"/>
          <w:sz w:val="24"/>
          <w:szCs w:val="24"/>
        </w:rPr>
        <w:t>: sono coloro che vengono nominati su posti annuali liberi e vacanti (incaricati) o in sostituzione annuale di titolare assente fino al termine delle attività didattiche. Il contratto è stipulato dal Dirigente scolas</w:t>
      </w:r>
      <w:r w:rsidR="007C2C2C">
        <w:rPr>
          <w:rFonts w:ascii="Gadugi" w:hAnsi="Gadugi"/>
          <w:sz w:val="24"/>
          <w:szCs w:val="24"/>
        </w:rPr>
        <w:t>tico su proposta di nomina da p</w:t>
      </w:r>
      <w:r>
        <w:rPr>
          <w:rFonts w:ascii="Gadugi" w:hAnsi="Gadugi"/>
          <w:sz w:val="24"/>
          <w:szCs w:val="24"/>
        </w:rPr>
        <w:t xml:space="preserve">arte dell’Ordinario </w:t>
      </w:r>
      <w:r w:rsidR="007C2C2C">
        <w:rPr>
          <w:rFonts w:ascii="Gadugi" w:hAnsi="Gadugi"/>
          <w:sz w:val="24"/>
          <w:szCs w:val="24"/>
        </w:rPr>
        <w:t>Diocesano.</w:t>
      </w:r>
    </w:p>
    <w:p w:rsidR="007C2C2C" w:rsidRPr="007C2C2C" w:rsidRDefault="007C2C2C" w:rsidP="00607F75">
      <w:pPr>
        <w:pStyle w:val="Nessunaspaziatura"/>
        <w:numPr>
          <w:ilvl w:val="0"/>
          <w:numId w:val="1"/>
        </w:numPr>
        <w:jc w:val="both"/>
        <w:rPr>
          <w:rFonts w:ascii="Gadugi" w:hAnsi="Gadugi"/>
          <w:i/>
          <w:sz w:val="24"/>
          <w:szCs w:val="24"/>
        </w:rPr>
      </w:pPr>
      <w:proofErr w:type="spellStart"/>
      <w:r>
        <w:rPr>
          <w:rFonts w:ascii="Gadugi" w:hAnsi="Gadugi"/>
          <w:i/>
          <w:sz w:val="24"/>
          <w:szCs w:val="24"/>
        </w:rPr>
        <w:t>IdRC</w:t>
      </w:r>
      <w:proofErr w:type="spellEnd"/>
      <w:r>
        <w:rPr>
          <w:rFonts w:ascii="Gadugi" w:hAnsi="Gadugi"/>
          <w:i/>
          <w:sz w:val="24"/>
          <w:szCs w:val="24"/>
        </w:rPr>
        <w:t xml:space="preserve"> supplenti temporanei </w:t>
      </w:r>
      <w:r>
        <w:rPr>
          <w:rFonts w:ascii="Gadugi" w:hAnsi="Gadugi"/>
          <w:sz w:val="24"/>
          <w:szCs w:val="24"/>
        </w:rPr>
        <w:t>: sono coloro che vengono nominati in sostituzione temporanea di docente titolare assente. Il contratto viene stipulato da Dirigente scolastico su proposta di nomina dell’Ordinario Diocesano.</w:t>
      </w:r>
    </w:p>
    <w:p w:rsidR="007C2C2C" w:rsidRDefault="007C2C2C" w:rsidP="007C2C2C">
      <w:pPr>
        <w:pStyle w:val="Nessunaspaziatura"/>
        <w:jc w:val="both"/>
        <w:rPr>
          <w:rFonts w:ascii="Gadugi" w:hAnsi="Gadugi"/>
          <w:sz w:val="24"/>
          <w:szCs w:val="24"/>
        </w:rPr>
      </w:pPr>
    </w:p>
    <w:p w:rsidR="007C2C2C" w:rsidRDefault="007C2C2C" w:rsidP="007C2C2C">
      <w:pPr>
        <w:pStyle w:val="Nessunaspaziatura"/>
        <w:jc w:val="both"/>
        <w:rPr>
          <w:rFonts w:ascii="Gadugi" w:hAnsi="Gadugi"/>
          <w:sz w:val="24"/>
          <w:szCs w:val="24"/>
        </w:rPr>
      </w:pPr>
      <w:r>
        <w:rPr>
          <w:rFonts w:ascii="Gadugi" w:hAnsi="Gadugi"/>
          <w:sz w:val="24"/>
          <w:szCs w:val="24"/>
        </w:rPr>
        <w:t>L’</w:t>
      </w:r>
      <w:proofErr w:type="spellStart"/>
      <w:r>
        <w:rPr>
          <w:rFonts w:ascii="Gadugi" w:hAnsi="Gadugi"/>
          <w:sz w:val="24"/>
          <w:szCs w:val="24"/>
        </w:rPr>
        <w:t>IdRC</w:t>
      </w:r>
      <w:proofErr w:type="spellEnd"/>
      <w:r>
        <w:rPr>
          <w:rFonts w:ascii="Gadugi" w:hAnsi="Gadugi"/>
          <w:sz w:val="24"/>
          <w:szCs w:val="24"/>
        </w:rPr>
        <w:t xml:space="preserve"> deve</w:t>
      </w:r>
      <w:r w:rsidR="006C1DF1">
        <w:rPr>
          <w:rFonts w:ascii="Gadugi" w:hAnsi="Gadugi"/>
          <w:sz w:val="24"/>
          <w:szCs w:val="24"/>
        </w:rPr>
        <w:t>:</w:t>
      </w:r>
    </w:p>
    <w:p w:rsidR="007C2C2C" w:rsidRDefault="007C2C2C" w:rsidP="007C2C2C">
      <w:pPr>
        <w:pStyle w:val="Nessunaspaziatura"/>
        <w:numPr>
          <w:ilvl w:val="0"/>
          <w:numId w:val="2"/>
        </w:numPr>
        <w:jc w:val="both"/>
        <w:rPr>
          <w:rFonts w:ascii="Gadugi" w:hAnsi="Gadugi"/>
          <w:sz w:val="24"/>
          <w:szCs w:val="24"/>
        </w:rPr>
      </w:pPr>
      <w:r>
        <w:rPr>
          <w:rFonts w:ascii="Gadugi" w:hAnsi="Gadugi"/>
          <w:sz w:val="24"/>
          <w:szCs w:val="24"/>
        </w:rPr>
        <w:t xml:space="preserve">essere in possesso dei requisiti richiesti dai canoni 804 e 805 del Diritto Canonico e dall’Intesa CEI – MIUR (DPR 175/2012) </w:t>
      </w:r>
    </w:p>
    <w:p w:rsidR="005B24A9" w:rsidRDefault="005B24A9" w:rsidP="007C2C2C">
      <w:pPr>
        <w:pStyle w:val="Nessunaspaziatura"/>
        <w:numPr>
          <w:ilvl w:val="0"/>
          <w:numId w:val="2"/>
        </w:numPr>
        <w:jc w:val="both"/>
        <w:rPr>
          <w:rFonts w:ascii="Gadugi" w:hAnsi="Gadugi"/>
          <w:sz w:val="24"/>
          <w:szCs w:val="24"/>
        </w:rPr>
      </w:pPr>
      <w:r>
        <w:rPr>
          <w:rFonts w:ascii="Gadugi" w:hAnsi="Gadugi"/>
          <w:sz w:val="24"/>
          <w:szCs w:val="24"/>
        </w:rPr>
        <w:t>essere in possesso dell’idoneità conferitagli dall’Ordinario diocesano</w:t>
      </w:r>
    </w:p>
    <w:p w:rsidR="007C2C2C" w:rsidRDefault="007C2C2C" w:rsidP="007C2C2C">
      <w:pPr>
        <w:pStyle w:val="Nessunaspaziatura"/>
        <w:numPr>
          <w:ilvl w:val="0"/>
          <w:numId w:val="2"/>
        </w:numPr>
        <w:jc w:val="both"/>
        <w:rPr>
          <w:rFonts w:ascii="Gadugi" w:hAnsi="Gadugi"/>
          <w:sz w:val="24"/>
          <w:szCs w:val="24"/>
        </w:rPr>
      </w:pPr>
      <w:r>
        <w:rPr>
          <w:rFonts w:ascii="Gadugi" w:hAnsi="Gadugi"/>
          <w:sz w:val="24"/>
          <w:szCs w:val="24"/>
        </w:rPr>
        <w:t>insegnare IRC nel quadro delle finalità della scuola secondo gli specifici programmi ministeriali e le Indicazioni suggerite dal Servizio Nazionale IRC</w:t>
      </w:r>
    </w:p>
    <w:p w:rsidR="007C2C2C" w:rsidRDefault="007C2C2C" w:rsidP="007C2C2C">
      <w:pPr>
        <w:pStyle w:val="Nessunaspaziatura"/>
        <w:numPr>
          <w:ilvl w:val="0"/>
          <w:numId w:val="2"/>
        </w:numPr>
        <w:jc w:val="both"/>
        <w:rPr>
          <w:rFonts w:ascii="Gadugi" w:hAnsi="Gadugi"/>
          <w:sz w:val="24"/>
          <w:szCs w:val="24"/>
        </w:rPr>
      </w:pPr>
      <w:r>
        <w:rPr>
          <w:rFonts w:ascii="Gadugi" w:hAnsi="Gadugi"/>
          <w:sz w:val="24"/>
          <w:szCs w:val="24"/>
        </w:rPr>
        <w:t xml:space="preserve">continuare la propria formazione umana e culturale mediante la frequenza a corsi </w:t>
      </w:r>
      <w:r w:rsidR="006C1DF1">
        <w:rPr>
          <w:rFonts w:ascii="Gadugi" w:hAnsi="Gadugi"/>
          <w:sz w:val="24"/>
          <w:szCs w:val="24"/>
        </w:rPr>
        <w:t>o giornate di studio che approfondiscano e aggiornino in campo teologico, pedagogico – didattico, culturale e spirituale.</w:t>
      </w:r>
    </w:p>
    <w:p w:rsidR="006C1DF1" w:rsidRDefault="006C1DF1" w:rsidP="007C2C2C">
      <w:pPr>
        <w:pStyle w:val="Nessunaspaziatura"/>
        <w:numPr>
          <w:ilvl w:val="0"/>
          <w:numId w:val="2"/>
        </w:numPr>
        <w:jc w:val="both"/>
        <w:rPr>
          <w:rFonts w:ascii="Gadugi" w:hAnsi="Gadugi"/>
          <w:sz w:val="24"/>
          <w:szCs w:val="24"/>
        </w:rPr>
      </w:pPr>
      <w:r>
        <w:rPr>
          <w:rFonts w:ascii="Gadugi" w:hAnsi="Gadugi"/>
          <w:sz w:val="24"/>
          <w:szCs w:val="24"/>
        </w:rPr>
        <w:t>Mantenere rapporti con il servizio diocesano per l’IRC nelle persone del direttore dell’ufficio e dei suoi collaboratori</w:t>
      </w:r>
    </w:p>
    <w:p w:rsidR="00104954" w:rsidRDefault="00104954" w:rsidP="007C2C2C">
      <w:pPr>
        <w:pStyle w:val="Nessunaspaziatura"/>
        <w:numPr>
          <w:ilvl w:val="0"/>
          <w:numId w:val="2"/>
        </w:numPr>
        <w:jc w:val="both"/>
        <w:rPr>
          <w:rFonts w:ascii="Gadugi" w:hAnsi="Gadugi"/>
          <w:sz w:val="24"/>
          <w:szCs w:val="24"/>
        </w:rPr>
      </w:pPr>
      <w:r>
        <w:rPr>
          <w:rFonts w:ascii="Gadugi" w:hAnsi="Gadugi"/>
          <w:sz w:val="24"/>
          <w:szCs w:val="24"/>
        </w:rPr>
        <w:t>Fare riferimento ai docenti di Religione Cattolica già presenti nella scuola.</w:t>
      </w:r>
    </w:p>
    <w:p w:rsidR="006C1DF1" w:rsidRDefault="006C1DF1" w:rsidP="006C1DF1">
      <w:pPr>
        <w:pStyle w:val="Nessunaspaziatura"/>
        <w:numPr>
          <w:ilvl w:val="0"/>
          <w:numId w:val="2"/>
        </w:numPr>
        <w:jc w:val="both"/>
        <w:rPr>
          <w:rFonts w:ascii="Gadugi" w:hAnsi="Gadugi"/>
          <w:sz w:val="24"/>
          <w:szCs w:val="24"/>
        </w:rPr>
      </w:pPr>
      <w:r>
        <w:rPr>
          <w:rFonts w:ascii="Gadugi" w:hAnsi="Gadugi"/>
          <w:sz w:val="24"/>
          <w:szCs w:val="24"/>
        </w:rPr>
        <w:t>Vivere una stabile appartenenza ecclesiale nella Parrocchia di appartenenza.</w:t>
      </w:r>
    </w:p>
    <w:p w:rsidR="006C1DF1" w:rsidRDefault="006C1DF1" w:rsidP="006C1DF1">
      <w:pPr>
        <w:pStyle w:val="Nessunaspaziatura"/>
        <w:jc w:val="both"/>
        <w:rPr>
          <w:rFonts w:ascii="Gadugi" w:hAnsi="Gadugi"/>
          <w:sz w:val="24"/>
          <w:szCs w:val="24"/>
        </w:rPr>
      </w:pPr>
    </w:p>
    <w:p w:rsidR="006C1DF1" w:rsidRDefault="006C1DF1" w:rsidP="006C1DF1">
      <w:pPr>
        <w:pStyle w:val="Nessunaspaziatura"/>
        <w:jc w:val="both"/>
        <w:rPr>
          <w:rFonts w:ascii="Gadugi" w:hAnsi="Gadugi"/>
          <w:sz w:val="24"/>
          <w:szCs w:val="24"/>
        </w:rPr>
      </w:pPr>
      <w:r>
        <w:rPr>
          <w:rFonts w:ascii="Gadugi" w:hAnsi="Gadugi"/>
          <w:sz w:val="24"/>
          <w:szCs w:val="24"/>
        </w:rPr>
        <w:t>Dal momento che accetta la nomina l’</w:t>
      </w:r>
      <w:proofErr w:type="spellStart"/>
      <w:r>
        <w:rPr>
          <w:rFonts w:ascii="Gadugi" w:hAnsi="Gadugi"/>
          <w:sz w:val="24"/>
          <w:szCs w:val="24"/>
        </w:rPr>
        <w:t>IdRC</w:t>
      </w:r>
      <w:proofErr w:type="spellEnd"/>
      <w:r>
        <w:rPr>
          <w:rFonts w:ascii="Gadugi" w:hAnsi="Gadugi"/>
          <w:sz w:val="24"/>
          <w:szCs w:val="24"/>
        </w:rPr>
        <w:t>:</w:t>
      </w:r>
    </w:p>
    <w:p w:rsidR="00E971B1" w:rsidRDefault="00E971B1" w:rsidP="00E971B1">
      <w:pPr>
        <w:pStyle w:val="Nessunaspaziatura"/>
        <w:numPr>
          <w:ilvl w:val="0"/>
          <w:numId w:val="22"/>
        </w:numPr>
        <w:jc w:val="both"/>
        <w:rPr>
          <w:rFonts w:ascii="Gadugi" w:hAnsi="Gadugi"/>
          <w:sz w:val="24"/>
          <w:szCs w:val="24"/>
        </w:rPr>
      </w:pPr>
      <w:r>
        <w:rPr>
          <w:rFonts w:ascii="Gadugi" w:hAnsi="Gadugi"/>
          <w:sz w:val="24"/>
          <w:szCs w:val="24"/>
        </w:rPr>
        <w:t>L’</w:t>
      </w:r>
      <w:proofErr w:type="spellStart"/>
      <w:r>
        <w:rPr>
          <w:rFonts w:ascii="Gadugi" w:hAnsi="Gadugi"/>
          <w:sz w:val="24"/>
          <w:szCs w:val="24"/>
        </w:rPr>
        <w:t>IdRC</w:t>
      </w:r>
      <w:proofErr w:type="spellEnd"/>
      <w:r>
        <w:rPr>
          <w:rFonts w:ascii="Gadugi" w:hAnsi="Gadugi"/>
          <w:sz w:val="24"/>
          <w:szCs w:val="24"/>
        </w:rPr>
        <w:t xml:space="preserve"> ha il suo primo e fondamentale punto di riferimento nel Servizio IRC della Diocesi di Pescia, nella persona del direttore e dei suoi collaboratori. Qualsiasi necessità e/o difficoltà si dovesse presentare, dovrà essere comunicata all’ufficio che farà i passi ritenuti necessari presso le sedi competenti.</w:t>
      </w:r>
    </w:p>
    <w:p w:rsidR="006C1DF1" w:rsidRDefault="006C1DF1" w:rsidP="006C1DF1">
      <w:pPr>
        <w:pStyle w:val="Nessunaspaziatura"/>
        <w:numPr>
          <w:ilvl w:val="0"/>
          <w:numId w:val="3"/>
        </w:numPr>
        <w:jc w:val="both"/>
        <w:rPr>
          <w:rFonts w:ascii="Gadugi" w:hAnsi="Gadugi"/>
          <w:sz w:val="24"/>
          <w:szCs w:val="24"/>
        </w:rPr>
      </w:pPr>
      <w:r>
        <w:rPr>
          <w:rFonts w:ascii="Gadugi" w:hAnsi="Gadugi"/>
          <w:sz w:val="24"/>
          <w:szCs w:val="24"/>
        </w:rPr>
        <w:t xml:space="preserve">È considerato giuridicamente impiegato dello Stato, al servizio del medesimo, con i conseguenti </w:t>
      </w:r>
      <w:r>
        <w:rPr>
          <w:rFonts w:ascii="Gadugi" w:hAnsi="Gadugi"/>
          <w:b/>
          <w:sz w:val="24"/>
          <w:szCs w:val="24"/>
        </w:rPr>
        <w:t>diritti e doveri</w:t>
      </w:r>
      <w:r>
        <w:rPr>
          <w:rFonts w:ascii="Gadugi" w:hAnsi="Gadugi"/>
          <w:sz w:val="24"/>
          <w:szCs w:val="24"/>
        </w:rPr>
        <w:t xml:space="preserve"> perciò:</w:t>
      </w:r>
    </w:p>
    <w:p w:rsidR="006C1DF1" w:rsidRDefault="000A5C83" w:rsidP="000A5C83">
      <w:pPr>
        <w:pStyle w:val="Nessunaspaziatura"/>
        <w:numPr>
          <w:ilvl w:val="0"/>
          <w:numId w:val="4"/>
        </w:numPr>
        <w:jc w:val="both"/>
        <w:rPr>
          <w:rFonts w:ascii="Gadugi" w:hAnsi="Gadugi"/>
          <w:sz w:val="24"/>
          <w:szCs w:val="24"/>
        </w:rPr>
      </w:pPr>
      <w:r>
        <w:rPr>
          <w:rFonts w:ascii="Gadugi" w:hAnsi="Gadugi"/>
          <w:sz w:val="24"/>
          <w:szCs w:val="24"/>
        </w:rPr>
        <w:t>deve presentare al Dirigente scolastico la documentazione prescritta;</w:t>
      </w:r>
    </w:p>
    <w:p w:rsidR="000A5C83" w:rsidRDefault="000A5C83" w:rsidP="000A5C83">
      <w:pPr>
        <w:pStyle w:val="Nessunaspaziatura"/>
        <w:numPr>
          <w:ilvl w:val="0"/>
          <w:numId w:val="4"/>
        </w:numPr>
        <w:jc w:val="both"/>
        <w:rPr>
          <w:rFonts w:ascii="Gadugi" w:hAnsi="Gadugi"/>
          <w:sz w:val="24"/>
          <w:szCs w:val="24"/>
        </w:rPr>
      </w:pPr>
      <w:r>
        <w:rPr>
          <w:rFonts w:ascii="Gadugi" w:hAnsi="Gadugi"/>
          <w:sz w:val="24"/>
          <w:szCs w:val="24"/>
        </w:rPr>
        <w:t xml:space="preserve">deve trovarsi in sede non più </w:t>
      </w:r>
      <w:r w:rsidR="00EA38F7">
        <w:rPr>
          <w:rFonts w:ascii="Gadugi" w:hAnsi="Gadugi"/>
          <w:sz w:val="24"/>
          <w:szCs w:val="24"/>
        </w:rPr>
        <w:t>tardi della data indicata dal D.</w:t>
      </w:r>
      <w:r>
        <w:rPr>
          <w:rFonts w:ascii="Gadugi" w:hAnsi="Gadugi"/>
          <w:sz w:val="24"/>
          <w:szCs w:val="24"/>
        </w:rPr>
        <w:t xml:space="preserve"> S. che dispone la nomina;</w:t>
      </w:r>
    </w:p>
    <w:p w:rsidR="000A5C83" w:rsidRDefault="000A5C83" w:rsidP="000A5C83">
      <w:pPr>
        <w:pStyle w:val="Nessunaspaziatura"/>
        <w:numPr>
          <w:ilvl w:val="0"/>
          <w:numId w:val="4"/>
        </w:numPr>
        <w:jc w:val="both"/>
        <w:rPr>
          <w:rFonts w:ascii="Gadugi" w:hAnsi="Gadugi"/>
          <w:sz w:val="24"/>
          <w:szCs w:val="24"/>
        </w:rPr>
      </w:pPr>
      <w:r>
        <w:rPr>
          <w:rFonts w:ascii="Gadugi" w:hAnsi="Gadugi"/>
          <w:sz w:val="24"/>
          <w:szCs w:val="24"/>
        </w:rPr>
        <w:t>deve trovarsi nella sede di servizio almeno cinque minuti prima dell’inizio delle lezioni, oppure avvisare in tempo utile la scuola in caso di legittimo impedimento;</w:t>
      </w:r>
    </w:p>
    <w:p w:rsidR="000A5C83" w:rsidRDefault="000A5C83" w:rsidP="000A5C83">
      <w:pPr>
        <w:pStyle w:val="Nessunaspaziatura"/>
        <w:numPr>
          <w:ilvl w:val="0"/>
          <w:numId w:val="4"/>
        </w:numPr>
        <w:jc w:val="both"/>
        <w:rPr>
          <w:rFonts w:ascii="Gadugi" w:hAnsi="Gadugi"/>
          <w:sz w:val="24"/>
          <w:szCs w:val="24"/>
        </w:rPr>
      </w:pPr>
      <w:r>
        <w:rPr>
          <w:rFonts w:ascii="Gadugi" w:hAnsi="Gadugi"/>
          <w:sz w:val="24"/>
          <w:szCs w:val="24"/>
        </w:rPr>
        <w:lastRenderedPageBreak/>
        <w:t>deve intervenire alle riunioni degli Organi Collegiali (consigli di sezione, consigli di interclasse, consigli di classe, collegio docenti, scrutini);</w:t>
      </w:r>
    </w:p>
    <w:p w:rsidR="000A5C83" w:rsidRDefault="000A5C83" w:rsidP="000A5C83">
      <w:pPr>
        <w:pStyle w:val="Nessunaspaziatura"/>
        <w:numPr>
          <w:ilvl w:val="0"/>
          <w:numId w:val="4"/>
        </w:numPr>
        <w:jc w:val="both"/>
        <w:rPr>
          <w:rFonts w:ascii="Gadugi" w:hAnsi="Gadugi"/>
          <w:sz w:val="24"/>
          <w:szCs w:val="24"/>
        </w:rPr>
      </w:pPr>
      <w:r>
        <w:rPr>
          <w:rFonts w:ascii="Gadugi" w:hAnsi="Gadugi"/>
          <w:sz w:val="24"/>
          <w:szCs w:val="24"/>
        </w:rPr>
        <w:t>partecipare alla programmazione settimanale ( 2 ore nella scuola primaria) perché facente parte dell’orario di servizio;</w:t>
      </w:r>
    </w:p>
    <w:p w:rsidR="000A5C83" w:rsidRDefault="000A5C83" w:rsidP="000A5C83">
      <w:pPr>
        <w:pStyle w:val="Nessunaspaziatura"/>
        <w:numPr>
          <w:ilvl w:val="0"/>
          <w:numId w:val="4"/>
        </w:numPr>
        <w:jc w:val="both"/>
        <w:rPr>
          <w:rFonts w:ascii="Gadugi" w:hAnsi="Gadugi"/>
          <w:sz w:val="24"/>
          <w:szCs w:val="24"/>
        </w:rPr>
      </w:pPr>
      <w:r>
        <w:rPr>
          <w:rFonts w:ascii="Gadugi" w:hAnsi="Gadugi"/>
          <w:sz w:val="24"/>
          <w:szCs w:val="24"/>
        </w:rPr>
        <w:t xml:space="preserve">presentare al </w:t>
      </w:r>
      <w:proofErr w:type="spellStart"/>
      <w:r>
        <w:rPr>
          <w:rFonts w:ascii="Gadugi" w:hAnsi="Gadugi"/>
          <w:sz w:val="24"/>
          <w:szCs w:val="24"/>
        </w:rPr>
        <w:t>D.S.</w:t>
      </w:r>
      <w:proofErr w:type="spellEnd"/>
      <w:r>
        <w:rPr>
          <w:rFonts w:ascii="Gadugi" w:hAnsi="Gadugi"/>
          <w:sz w:val="24"/>
          <w:szCs w:val="24"/>
        </w:rPr>
        <w:t xml:space="preserve"> all’inizio dell’anno scolastico un piano di lavoro secondo le modalità indicate dal POFT della scuola</w:t>
      </w:r>
      <w:r w:rsidR="00706B9C">
        <w:rPr>
          <w:rFonts w:ascii="Gadugi" w:hAnsi="Gadugi"/>
          <w:sz w:val="24"/>
          <w:szCs w:val="24"/>
        </w:rPr>
        <w:t xml:space="preserve"> e una relazione finale al termine delle attività didattiche secondo le suddette modalità;</w:t>
      </w:r>
    </w:p>
    <w:p w:rsidR="00706B9C" w:rsidRDefault="00706B9C" w:rsidP="000A5C83">
      <w:pPr>
        <w:pStyle w:val="Nessunaspaziatura"/>
        <w:numPr>
          <w:ilvl w:val="0"/>
          <w:numId w:val="4"/>
        </w:numPr>
        <w:jc w:val="both"/>
        <w:rPr>
          <w:rFonts w:ascii="Gadugi" w:hAnsi="Gadugi"/>
          <w:sz w:val="24"/>
          <w:szCs w:val="24"/>
        </w:rPr>
      </w:pPr>
      <w:r>
        <w:rPr>
          <w:rFonts w:ascii="Gadugi" w:hAnsi="Gadugi"/>
          <w:sz w:val="24"/>
          <w:szCs w:val="24"/>
        </w:rPr>
        <w:t>mantenere rapporti di collaborazione con le famiglie degli alunni secondo le modalità indicate dal POFT della scuola;</w:t>
      </w:r>
    </w:p>
    <w:p w:rsidR="00706B9C" w:rsidRDefault="00706B9C" w:rsidP="000A5C83">
      <w:pPr>
        <w:pStyle w:val="Nessunaspaziatura"/>
        <w:numPr>
          <w:ilvl w:val="0"/>
          <w:numId w:val="4"/>
        </w:numPr>
        <w:jc w:val="both"/>
        <w:rPr>
          <w:rFonts w:ascii="Gadugi" w:hAnsi="Gadugi"/>
          <w:sz w:val="24"/>
          <w:szCs w:val="24"/>
        </w:rPr>
      </w:pPr>
      <w:r>
        <w:rPr>
          <w:rFonts w:ascii="Gadugi" w:hAnsi="Gadugi"/>
          <w:sz w:val="24"/>
          <w:szCs w:val="24"/>
        </w:rPr>
        <w:t xml:space="preserve">curare il registro personale che documenta l’attività didattica svolta. Tale registro è personale nel senso che va compilato dal docente e nessuno può </w:t>
      </w:r>
      <w:proofErr w:type="spellStart"/>
      <w:r>
        <w:rPr>
          <w:rFonts w:ascii="Gadugi" w:hAnsi="Gadugi"/>
          <w:sz w:val="24"/>
          <w:szCs w:val="24"/>
        </w:rPr>
        <w:t>sostituirglisi</w:t>
      </w:r>
      <w:proofErr w:type="spellEnd"/>
      <w:r>
        <w:rPr>
          <w:rFonts w:ascii="Gadugi" w:hAnsi="Gadugi"/>
          <w:sz w:val="24"/>
          <w:szCs w:val="24"/>
        </w:rPr>
        <w:t xml:space="preserve"> (salvo ovviamente il supplente). Il registro deve essere compilato senza segni crittografici, perché trattasi di documento pubblico a disposizione di qualsiasi autorità (consigli di classe, </w:t>
      </w:r>
      <w:proofErr w:type="spellStart"/>
      <w:r>
        <w:rPr>
          <w:rFonts w:ascii="Gadugi" w:hAnsi="Gadugi"/>
          <w:sz w:val="24"/>
          <w:szCs w:val="24"/>
        </w:rPr>
        <w:t>D.S.</w:t>
      </w:r>
      <w:proofErr w:type="spellEnd"/>
      <w:r>
        <w:rPr>
          <w:rFonts w:ascii="Gadugi" w:hAnsi="Gadugi"/>
          <w:sz w:val="24"/>
          <w:szCs w:val="24"/>
        </w:rPr>
        <w:t xml:space="preserve">, Ispettore scolastico </w:t>
      </w:r>
      <w:proofErr w:type="spellStart"/>
      <w:r>
        <w:rPr>
          <w:rFonts w:ascii="Gadugi" w:hAnsi="Gadugi"/>
          <w:sz w:val="24"/>
          <w:szCs w:val="24"/>
        </w:rPr>
        <w:t>ecc…</w:t>
      </w:r>
      <w:proofErr w:type="spellEnd"/>
      <w:r>
        <w:rPr>
          <w:rFonts w:ascii="Gadugi" w:hAnsi="Gadugi"/>
          <w:sz w:val="24"/>
          <w:szCs w:val="24"/>
        </w:rPr>
        <w:t xml:space="preserve">) </w:t>
      </w:r>
    </w:p>
    <w:p w:rsidR="00706B9C" w:rsidRDefault="00706B9C" w:rsidP="000A5C83">
      <w:pPr>
        <w:pStyle w:val="Nessunaspaziatura"/>
        <w:numPr>
          <w:ilvl w:val="0"/>
          <w:numId w:val="4"/>
        </w:numPr>
        <w:jc w:val="both"/>
        <w:rPr>
          <w:rFonts w:ascii="Gadugi" w:hAnsi="Gadugi"/>
          <w:sz w:val="24"/>
          <w:szCs w:val="24"/>
        </w:rPr>
      </w:pPr>
      <w:r>
        <w:rPr>
          <w:rFonts w:ascii="Gadugi" w:hAnsi="Gadugi"/>
          <w:sz w:val="24"/>
          <w:szCs w:val="24"/>
        </w:rPr>
        <w:t>come gli altri docenti, ha responsabilità civili e penali nell’affidamento degli alunni;</w:t>
      </w:r>
    </w:p>
    <w:p w:rsidR="00706B9C" w:rsidRDefault="00706B9C" w:rsidP="000A5C83">
      <w:pPr>
        <w:pStyle w:val="Nessunaspaziatura"/>
        <w:numPr>
          <w:ilvl w:val="0"/>
          <w:numId w:val="4"/>
        </w:numPr>
        <w:jc w:val="both"/>
        <w:rPr>
          <w:rFonts w:ascii="Gadugi" w:hAnsi="Gadugi"/>
          <w:sz w:val="24"/>
          <w:szCs w:val="24"/>
        </w:rPr>
      </w:pPr>
      <w:r>
        <w:rPr>
          <w:rFonts w:ascii="Gadugi" w:hAnsi="Gadugi"/>
          <w:sz w:val="24"/>
          <w:szCs w:val="24"/>
        </w:rPr>
        <w:t>è responsabile</w:t>
      </w:r>
      <w:r w:rsidR="00A221F3">
        <w:rPr>
          <w:rFonts w:ascii="Gadugi" w:hAnsi="Gadugi"/>
          <w:sz w:val="24"/>
          <w:szCs w:val="24"/>
        </w:rPr>
        <w:t xml:space="preserve"> dei danni arrecati dagli alunni a se stessi o a terzi o alle cose durante il tempo in cui gli sono affidati;</w:t>
      </w:r>
    </w:p>
    <w:p w:rsidR="00A221F3" w:rsidRDefault="00A221F3" w:rsidP="000A5C83">
      <w:pPr>
        <w:pStyle w:val="Nessunaspaziatura"/>
        <w:numPr>
          <w:ilvl w:val="0"/>
          <w:numId w:val="4"/>
        </w:numPr>
        <w:jc w:val="both"/>
        <w:rPr>
          <w:rFonts w:ascii="Gadugi" w:hAnsi="Gadugi"/>
          <w:sz w:val="24"/>
          <w:szCs w:val="24"/>
        </w:rPr>
      </w:pPr>
      <w:r>
        <w:rPr>
          <w:rFonts w:ascii="Gadugi" w:hAnsi="Gadugi"/>
          <w:sz w:val="24"/>
          <w:szCs w:val="24"/>
        </w:rPr>
        <w:t>non esaurisce la sua opera nell’attività didattica ma la estende alla sorveglianza degli alunni</w:t>
      </w:r>
    </w:p>
    <w:p w:rsidR="0063130A" w:rsidRDefault="0063130A" w:rsidP="0063130A">
      <w:pPr>
        <w:pStyle w:val="Nessunaspaziatura"/>
        <w:jc w:val="both"/>
        <w:rPr>
          <w:rFonts w:ascii="Gadugi" w:hAnsi="Gadugi"/>
          <w:sz w:val="24"/>
          <w:szCs w:val="24"/>
        </w:rPr>
      </w:pPr>
    </w:p>
    <w:p w:rsidR="0063130A" w:rsidRDefault="00670319" w:rsidP="0063130A">
      <w:pPr>
        <w:pStyle w:val="Nessunaspaziatura"/>
        <w:jc w:val="both"/>
        <w:rPr>
          <w:rFonts w:ascii="Gadugi" w:hAnsi="Gadugi"/>
          <w:sz w:val="24"/>
          <w:szCs w:val="24"/>
        </w:rPr>
      </w:pPr>
      <w:r w:rsidRPr="00670319">
        <w:rPr>
          <w:rFonts w:ascii="Gadugi" w:hAnsi="Gadugi"/>
          <w:i/>
          <w:sz w:val="24"/>
          <w:szCs w:val="24"/>
        </w:rPr>
        <w:t xml:space="preserve">Cosa è </w:t>
      </w:r>
      <w:r>
        <w:rPr>
          <w:rFonts w:ascii="Gadugi" w:hAnsi="Gadugi"/>
          <w:i/>
          <w:sz w:val="24"/>
          <w:szCs w:val="24"/>
        </w:rPr>
        <w:t>l</w:t>
      </w:r>
      <w:r w:rsidRPr="00670319">
        <w:rPr>
          <w:rFonts w:ascii="Gadugi" w:hAnsi="Gadugi"/>
          <w:b/>
          <w:i/>
          <w:sz w:val="24"/>
          <w:szCs w:val="24"/>
        </w:rPr>
        <w:t>’</w:t>
      </w:r>
      <w:r>
        <w:rPr>
          <w:rFonts w:ascii="Gadugi" w:hAnsi="Gadugi"/>
          <w:b/>
          <w:i/>
          <w:sz w:val="24"/>
          <w:szCs w:val="24"/>
        </w:rPr>
        <w:t>I</w:t>
      </w:r>
      <w:r w:rsidRPr="00670319">
        <w:rPr>
          <w:rFonts w:ascii="Gadugi" w:hAnsi="Gadugi"/>
          <w:b/>
          <w:i/>
          <w:sz w:val="24"/>
          <w:szCs w:val="24"/>
        </w:rPr>
        <w:t>DONEITA’</w:t>
      </w:r>
      <w:r>
        <w:rPr>
          <w:rFonts w:ascii="Gadugi" w:hAnsi="Gadugi"/>
          <w:sz w:val="24"/>
          <w:szCs w:val="24"/>
        </w:rPr>
        <w:t>:</w:t>
      </w:r>
    </w:p>
    <w:p w:rsidR="00670319" w:rsidRDefault="00670319" w:rsidP="00670319">
      <w:pPr>
        <w:pStyle w:val="Nessunaspaziatura"/>
        <w:numPr>
          <w:ilvl w:val="0"/>
          <w:numId w:val="5"/>
        </w:numPr>
        <w:jc w:val="both"/>
        <w:rPr>
          <w:rFonts w:ascii="Gadugi" w:hAnsi="Gadugi"/>
          <w:sz w:val="24"/>
          <w:szCs w:val="24"/>
        </w:rPr>
      </w:pPr>
      <w:r>
        <w:rPr>
          <w:rFonts w:ascii="Gadugi" w:hAnsi="Gadugi"/>
          <w:sz w:val="24"/>
          <w:szCs w:val="24"/>
        </w:rPr>
        <w:t>Condizione indispensabile per poter insegnare Religione Cattolica</w:t>
      </w:r>
    </w:p>
    <w:p w:rsidR="00670319" w:rsidRDefault="00670319" w:rsidP="00670319">
      <w:pPr>
        <w:pStyle w:val="Nessunaspaziatura"/>
        <w:numPr>
          <w:ilvl w:val="0"/>
          <w:numId w:val="5"/>
        </w:numPr>
        <w:jc w:val="both"/>
        <w:rPr>
          <w:rFonts w:ascii="Gadugi" w:hAnsi="Gadugi"/>
          <w:sz w:val="24"/>
          <w:szCs w:val="24"/>
        </w:rPr>
      </w:pPr>
      <w:r>
        <w:rPr>
          <w:rFonts w:ascii="Gadugi" w:hAnsi="Gadugi"/>
          <w:sz w:val="24"/>
          <w:szCs w:val="24"/>
        </w:rPr>
        <w:t>E’ il riconoscimento conferito dall’Ordinario diocesano che attesta nell’l’</w:t>
      </w:r>
      <w:proofErr w:type="spellStart"/>
      <w:r>
        <w:rPr>
          <w:rFonts w:ascii="Gadugi" w:hAnsi="Gadugi"/>
          <w:sz w:val="24"/>
          <w:szCs w:val="24"/>
        </w:rPr>
        <w:t>IdRC</w:t>
      </w:r>
      <w:proofErr w:type="spellEnd"/>
      <w:r>
        <w:rPr>
          <w:rFonts w:ascii="Gadugi" w:hAnsi="Gadugi"/>
          <w:sz w:val="24"/>
          <w:szCs w:val="24"/>
        </w:rPr>
        <w:t xml:space="preserve"> la retta dottrina, la testimonianza di vita cristiana e l’abilità pedagogica</w:t>
      </w:r>
    </w:p>
    <w:p w:rsidR="00670319" w:rsidRDefault="00670319" w:rsidP="00670319">
      <w:pPr>
        <w:pStyle w:val="Nessunaspaziatura"/>
        <w:numPr>
          <w:ilvl w:val="0"/>
          <w:numId w:val="5"/>
        </w:numPr>
        <w:jc w:val="both"/>
        <w:rPr>
          <w:rFonts w:ascii="Gadugi" w:hAnsi="Gadugi"/>
          <w:sz w:val="24"/>
          <w:szCs w:val="24"/>
        </w:rPr>
      </w:pPr>
      <w:r>
        <w:rPr>
          <w:rFonts w:ascii="Gadugi" w:hAnsi="Gadugi"/>
          <w:sz w:val="24"/>
          <w:szCs w:val="24"/>
        </w:rPr>
        <w:t>Ha effetto permanente salvo revoca da parte dell’Ordinario diocesano</w:t>
      </w:r>
    </w:p>
    <w:p w:rsidR="00670319" w:rsidRDefault="00670319" w:rsidP="00670319">
      <w:pPr>
        <w:pStyle w:val="Nessunaspaziatura"/>
        <w:numPr>
          <w:ilvl w:val="0"/>
          <w:numId w:val="5"/>
        </w:numPr>
        <w:jc w:val="both"/>
        <w:rPr>
          <w:rFonts w:ascii="Gadugi" w:hAnsi="Gadugi"/>
          <w:sz w:val="24"/>
          <w:szCs w:val="24"/>
        </w:rPr>
      </w:pPr>
      <w:r>
        <w:rPr>
          <w:rFonts w:ascii="Gadugi" w:hAnsi="Gadugi"/>
          <w:sz w:val="24"/>
          <w:szCs w:val="24"/>
        </w:rPr>
        <w:t>Stabilisce e si fonda su un rapporto di fiducia tra l’Ordinario diocesano e l’</w:t>
      </w:r>
      <w:proofErr w:type="spellStart"/>
      <w:r>
        <w:rPr>
          <w:rFonts w:ascii="Gadugi" w:hAnsi="Gadugi"/>
          <w:sz w:val="24"/>
          <w:szCs w:val="24"/>
        </w:rPr>
        <w:t>IdRC</w:t>
      </w:r>
      <w:proofErr w:type="spellEnd"/>
    </w:p>
    <w:p w:rsidR="004D78F1" w:rsidRPr="00703FB6" w:rsidRDefault="00670319" w:rsidP="004D78F1">
      <w:pPr>
        <w:pStyle w:val="Nessunaspaziatura"/>
        <w:numPr>
          <w:ilvl w:val="0"/>
          <w:numId w:val="5"/>
        </w:numPr>
        <w:jc w:val="both"/>
        <w:rPr>
          <w:rFonts w:ascii="Gadugi" w:hAnsi="Gadugi"/>
          <w:sz w:val="24"/>
          <w:szCs w:val="24"/>
        </w:rPr>
      </w:pPr>
      <w:r>
        <w:rPr>
          <w:rFonts w:ascii="Gadugi" w:hAnsi="Gadugi"/>
          <w:sz w:val="24"/>
          <w:szCs w:val="24"/>
        </w:rPr>
        <w:t xml:space="preserve">Si ottiene, in possesso dei titoli di studio richiesti dalle norme vigenti, facendo </w:t>
      </w:r>
      <w:r w:rsidR="0003184F">
        <w:rPr>
          <w:rFonts w:ascii="Gadugi" w:hAnsi="Gadugi"/>
          <w:sz w:val="24"/>
          <w:szCs w:val="24"/>
        </w:rPr>
        <w:t xml:space="preserve">domanda </w:t>
      </w:r>
      <w:r>
        <w:rPr>
          <w:rFonts w:ascii="Gadugi" w:hAnsi="Gadugi"/>
          <w:sz w:val="24"/>
          <w:szCs w:val="24"/>
        </w:rPr>
        <w:t>all’Ordinario diocesano</w:t>
      </w:r>
      <w:r w:rsidR="0003184F">
        <w:rPr>
          <w:rFonts w:ascii="Gadugi" w:hAnsi="Gadugi"/>
          <w:sz w:val="24"/>
          <w:szCs w:val="24"/>
        </w:rPr>
        <w:t xml:space="preserve"> che ne verificherà i requisiti richiesti</w:t>
      </w:r>
      <w:r w:rsidR="00703FB6">
        <w:rPr>
          <w:rFonts w:ascii="Gadugi" w:hAnsi="Gadugi"/>
          <w:sz w:val="24"/>
          <w:szCs w:val="24"/>
        </w:rPr>
        <w:t>.</w:t>
      </w:r>
    </w:p>
    <w:p w:rsidR="002D2DB1" w:rsidRDefault="004D78F1" w:rsidP="00AA10FB">
      <w:pPr>
        <w:pStyle w:val="Nessunaspaziatura"/>
        <w:jc w:val="both"/>
        <w:rPr>
          <w:rFonts w:ascii="Gadugi" w:hAnsi="Gadugi"/>
          <w:i/>
          <w:sz w:val="24"/>
          <w:szCs w:val="24"/>
        </w:rPr>
      </w:pPr>
      <w:r>
        <w:rPr>
          <w:rFonts w:ascii="Gadugi" w:hAnsi="Gadugi"/>
          <w:sz w:val="24"/>
          <w:szCs w:val="24"/>
        </w:rPr>
        <w:t xml:space="preserve"> </w:t>
      </w:r>
    </w:p>
    <w:p w:rsidR="002D2DB1" w:rsidRDefault="002D2DB1" w:rsidP="001B152C">
      <w:pPr>
        <w:pStyle w:val="Nessunaspaziatura"/>
        <w:jc w:val="center"/>
        <w:rPr>
          <w:rFonts w:ascii="Gadugi" w:hAnsi="Gadugi"/>
          <w:i/>
          <w:sz w:val="24"/>
          <w:szCs w:val="24"/>
        </w:rPr>
      </w:pPr>
      <w:r>
        <w:rPr>
          <w:rFonts w:ascii="Gadugi" w:hAnsi="Gadugi"/>
          <w:i/>
          <w:sz w:val="24"/>
          <w:szCs w:val="24"/>
        </w:rPr>
        <w:t>Obblighi di servizio:</w:t>
      </w:r>
    </w:p>
    <w:p w:rsidR="001B152C" w:rsidRDefault="001B152C" w:rsidP="002D2DB1">
      <w:pPr>
        <w:pStyle w:val="Nessunaspaziatura"/>
        <w:jc w:val="both"/>
        <w:rPr>
          <w:rFonts w:ascii="Gadugi" w:hAnsi="Gadugi"/>
          <w:sz w:val="24"/>
          <w:szCs w:val="24"/>
        </w:rPr>
      </w:pPr>
    </w:p>
    <w:p w:rsidR="002D2DB1" w:rsidRDefault="002D2DB1" w:rsidP="002D2DB1">
      <w:pPr>
        <w:pStyle w:val="Nessunaspaziatura"/>
        <w:jc w:val="both"/>
        <w:rPr>
          <w:rFonts w:ascii="Gadugi" w:hAnsi="Gadugi"/>
          <w:sz w:val="24"/>
          <w:szCs w:val="24"/>
        </w:rPr>
      </w:pPr>
      <w:r>
        <w:rPr>
          <w:rFonts w:ascii="Gadugi" w:hAnsi="Gadugi"/>
          <w:sz w:val="24"/>
          <w:szCs w:val="24"/>
        </w:rPr>
        <w:t>Si possono raggruppare in tre tipologie:</w:t>
      </w:r>
    </w:p>
    <w:p w:rsidR="002D2DB1" w:rsidRDefault="002D2DB1" w:rsidP="002D2DB1">
      <w:pPr>
        <w:pStyle w:val="Nessunaspaziatura"/>
        <w:numPr>
          <w:ilvl w:val="0"/>
          <w:numId w:val="7"/>
        </w:numPr>
        <w:jc w:val="both"/>
        <w:rPr>
          <w:rFonts w:ascii="Gadugi" w:hAnsi="Gadugi"/>
          <w:sz w:val="24"/>
          <w:szCs w:val="24"/>
        </w:rPr>
      </w:pPr>
      <w:r w:rsidRPr="002D2DB1">
        <w:rPr>
          <w:rFonts w:ascii="Gadugi" w:hAnsi="Gadugi"/>
          <w:i/>
          <w:sz w:val="24"/>
          <w:szCs w:val="24"/>
        </w:rPr>
        <w:t>Attività di insegnamento</w:t>
      </w:r>
      <w:r>
        <w:rPr>
          <w:rFonts w:ascii="Gadugi" w:hAnsi="Gadugi"/>
          <w:i/>
          <w:sz w:val="24"/>
          <w:szCs w:val="24"/>
        </w:rPr>
        <w:t xml:space="preserve">: </w:t>
      </w:r>
      <w:r>
        <w:rPr>
          <w:rFonts w:ascii="Gadugi" w:hAnsi="Gadugi"/>
          <w:sz w:val="24"/>
          <w:szCs w:val="24"/>
        </w:rPr>
        <w:t>sono quelle svolte in classe con gli alunni.</w:t>
      </w:r>
    </w:p>
    <w:p w:rsidR="002D2DB1" w:rsidRDefault="002D2DB1" w:rsidP="002D2DB1">
      <w:pPr>
        <w:pStyle w:val="Nessunaspaziatura"/>
        <w:numPr>
          <w:ilvl w:val="0"/>
          <w:numId w:val="7"/>
        </w:numPr>
        <w:jc w:val="both"/>
        <w:rPr>
          <w:rFonts w:ascii="Gadugi" w:hAnsi="Gadugi"/>
          <w:b/>
          <w:sz w:val="24"/>
          <w:szCs w:val="24"/>
        </w:rPr>
      </w:pPr>
      <w:r>
        <w:rPr>
          <w:rFonts w:ascii="Gadugi" w:hAnsi="Gadugi"/>
          <w:i/>
          <w:sz w:val="24"/>
          <w:szCs w:val="24"/>
        </w:rPr>
        <w:t>Attività funzionali all’insegnamento:</w:t>
      </w:r>
      <w:r>
        <w:rPr>
          <w:rFonts w:ascii="Gadugi" w:hAnsi="Gadugi"/>
          <w:sz w:val="24"/>
          <w:szCs w:val="24"/>
        </w:rPr>
        <w:t xml:space="preserve"> </w:t>
      </w:r>
      <w:r w:rsidR="00AB1F10">
        <w:rPr>
          <w:rFonts w:ascii="Gadugi" w:hAnsi="Gadugi"/>
          <w:sz w:val="24"/>
          <w:szCs w:val="24"/>
        </w:rPr>
        <w:t>sono tutte le attività, anche a carattere collegiale, di programmazione, progettazione, ricerca, valutazione, documentazione, aggiornamento e formazione, compresa la preparazione dei lavori degli organi collegiali, la partecipazione alle riunioni e l’attuazione delle delibere adottate dai predetti organi (</w:t>
      </w:r>
      <w:proofErr w:type="spellStart"/>
      <w:r w:rsidR="00AB1F10">
        <w:rPr>
          <w:rFonts w:ascii="Gadugi" w:hAnsi="Gadugi"/>
          <w:sz w:val="24"/>
          <w:szCs w:val="24"/>
        </w:rPr>
        <w:t>Ccnl</w:t>
      </w:r>
      <w:proofErr w:type="spellEnd"/>
      <w:r w:rsidR="00AB1F10">
        <w:rPr>
          <w:rFonts w:ascii="Gadugi" w:hAnsi="Gadugi"/>
          <w:sz w:val="24"/>
          <w:szCs w:val="24"/>
        </w:rPr>
        <w:t xml:space="preserve"> art. 29 c.1). Queste attività sono obbligatorie e non quantificabili e vi rientrano anche la correzione dei compiti e la preparazione delle lezioni. Obblighi collegiali</w:t>
      </w:r>
      <w:r w:rsidR="00930C60">
        <w:rPr>
          <w:rFonts w:ascii="Gadugi" w:hAnsi="Gadugi"/>
          <w:sz w:val="24"/>
          <w:szCs w:val="24"/>
        </w:rPr>
        <w:t>,</w:t>
      </w:r>
      <w:r w:rsidR="00AB1F10">
        <w:rPr>
          <w:rFonts w:ascii="Gadugi" w:hAnsi="Gadugi"/>
          <w:sz w:val="24"/>
          <w:szCs w:val="24"/>
        </w:rPr>
        <w:t xml:space="preserve"> </w:t>
      </w:r>
      <w:r w:rsidR="00930C60">
        <w:rPr>
          <w:rFonts w:ascii="Gadugi" w:hAnsi="Gadugi"/>
          <w:sz w:val="24"/>
          <w:szCs w:val="24"/>
        </w:rPr>
        <w:t xml:space="preserve">per cui sono previste un massimo di 40 h annue, </w:t>
      </w:r>
      <w:r w:rsidR="00AB1F10">
        <w:rPr>
          <w:rFonts w:ascii="Gadugi" w:hAnsi="Gadugi"/>
          <w:sz w:val="24"/>
          <w:szCs w:val="24"/>
        </w:rPr>
        <w:t>sono i consigli di sezione (scuola dell’Infanzia), interclasse (scuola primaria), classe (scuole secondarie 1° e 2° grado),</w:t>
      </w:r>
      <w:r w:rsidR="00930C60">
        <w:rPr>
          <w:rFonts w:ascii="Gadugi" w:hAnsi="Gadugi"/>
          <w:sz w:val="24"/>
          <w:szCs w:val="24"/>
        </w:rPr>
        <w:t xml:space="preserve"> </w:t>
      </w:r>
      <w:r w:rsidR="00AB1F10">
        <w:rPr>
          <w:rFonts w:ascii="Gadugi" w:hAnsi="Gadugi"/>
          <w:sz w:val="24"/>
          <w:szCs w:val="24"/>
        </w:rPr>
        <w:t>e i</w:t>
      </w:r>
      <w:r w:rsidR="00930C60">
        <w:rPr>
          <w:rFonts w:ascii="Gadugi" w:hAnsi="Gadugi"/>
          <w:sz w:val="24"/>
          <w:szCs w:val="24"/>
        </w:rPr>
        <w:t>ncontr</w:t>
      </w:r>
      <w:r w:rsidR="00505977">
        <w:rPr>
          <w:rFonts w:ascii="Gadugi" w:hAnsi="Gadugi"/>
          <w:sz w:val="24"/>
          <w:szCs w:val="24"/>
        </w:rPr>
        <w:t xml:space="preserve">i collegiali con le famiglie; altre 40 h massime annue sono previste per il Collegio docenti. </w:t>
      </w:r>
      <w:r w:rsidR="00A82FAA">
        <w:rPr>
          <w:rFonts w:ascii="Gadugi" w:hAnsi="Gadugi"/>
          <w:sz w:val="24"/>
          <w:szCs w:val="24"/>
        </w:rPr>
        <w:t xml:space="preserve">I docenti che prestano servizio in più </w:t>
      </w:r>
      <w:r w:rsidR="00A82FAA">
        <w:rPr>
          <w:rFonts w:ascii="Gadugi" w:hAnsi="Gadugi"/>
          <w:sz w:val="24"/>
          <w:szCs w:val="24"/>
        </w:rPr>
        <w:lastRenderedPageBreak/>
        <w:t xml:space="preserve">Istituti devono svolgerle in modo proporzionale. </w:t>
      </w:r>
      <w:r w:rsidR="00505977">
        <w:rPr>
          <w:rFonts w:ascii="Gadugi" w:hAnsi="Gadugi"/>
          <w:sz w:val="24"/>
          <w:szCs w:val="24"/>
        </w:rPr>
        <w:t xml:space="preserve">Gli scrutini non rientrano nei limiti delle ore, sono </w:t>
      </w:r>
      <w:r w:rsidR="00505977" w:rsidRPr="00505977">
        <w:rPr>
          <w:rFonts w:ascii="Gadugi" w:hAnsi="Gadugi"/>
          <w:b/>
          <w:sz w:val="24"/>
          <w:szCs w:val="24"/>
        </w:rPr>
        <w:t>comunque obbligatori</w:t>
      </w:r>
      <w:r w:rsidR="00505977">
        <w:rPr>
          <w:rFonts w:ascii="Gadugi" w:hAnsi="Gadugi"/>
          <w:b/>
          <w:sz w:val="24"/>
          <w:szCs w:val="24"/>
        </w:rPr>
        <w:t>.</w:t>
      </w:r>
    </w:p>
    <w:p w:rsidR="00C52B6B" w:rsidRPr="00B5310A" w:rsidRDefault="006F34CA" w:rsidP="00C52B6B">
      <w:pPr>
        <w:pStyle w:val="Nessunaspaziatura"/>
        <w:numPr>
          <w:ilvl w:val="0"/>
          <w:numId w:val="7"/>
        </w:numPr>
        <w:jc w:val="both"/>
        <w:rPr>
          <w:rFonts w:ascii="Gadugi" w:hAnsi="Gadugi"/>
          <w:b/>
          <w:sz w:val="24"/>
          <w:szCs w:val="24"/>
        </w:rPr>
      </w:pPr>
      <w:r>
        <w:rPr>
          <w:rFonts w:ascii="Gadugi" w:hAnsi="Gadugi"/>
          <w:i/>
          <w:sz w:val="24"/>
          <w:szCs w:val="24"/>
        </w:rPr>
        <w:t xml:space="preserve">Attività aggiuntive: </w:t>
      </w:r>
      <w:r>
        <w:rPr>
          <w:rFonts w:ascii="Gadugi" w:hAnsi="Gadugi"/>
          <w:sz w:val="24"/>
          <w:szCs w:val="24"/>
        </w:rPr>
        <w:t xml:space="preserve">sono facoltative, possono essere di insegnamento o funzionali ad esso e compensate a parte; </w:t>
      </w:r>
      <w:r w:rsidR="004642B7">
        <w:rPr>
          <w:rFonts w:ascii="Gadugi" w:hAnsi="Gadugi"/>
          <w:sz w:val="24"/>
          <w:szCs w:val="24"/>
        </w:rPr>
        <w:t xml:space="preserve">quelle di insegnamento </w:t>
      </w:r>
      <w:r>
        <w:rPr>
          <w:rFonts w:ascii="Gadugi" w:hAnsi="Gadugi"/>
          <w:sz w:val="24"/>
          <w:szCs w:val="24"/>
        </w:rPr>
        <w:t>possono essere svolte per un totale di 6 h settimanali</w:t>
      </w:r>
      <w:r w:rsidR="00000440">
        <w:rPr>
          <w:rFonts w:ascii="Gadugi" w:hAnsi="Gadugi"/>
          <w:sz w:val="24"/>
          <w:szCs w:val="24"/>
        </w:rPr>
        <w:t xml:space="preserve"> nelle scuole secondarie di 1° e 2° grado</w:t>
      </w:r>
      <w:r w:rsidR="004642B7">
        <w:rPr>
          <w:rFonts w:ascii="Gadugi" w:hAnsi="Gadugi"/>
          <w:sz w:val="24"/>
          <w:szCs w:val="24"/>
        </w:rPr>
        <w:t>; quelle funzionali all’insegnamento</w:t>
      </w:r>
      <w:r w:rsidR="003F0DFE">
        <w:rPr>
          <w:rFonts w:ascii="Gadugi" w:hAnsi="Gadugi"/>
          <w:sz w:val="24"/>
          <w:szCs w:val="24"/>
        </w:rPr>
        <w:t xml:space="preserve"> ricoprono una vasta casistica </w:t>
      </w:r>
      <w:r w:rsidR="004642B7">
        <w:rPr>
          <w:rFonts w:ascii="Gadugi" w:hAnsi="Gadugi"/>
          <w:sz w:val="24"/>
          <w:szCs w:val="24"/>
        </w:rPr>
        <w:t>e possono essere svolte sia all’interno che all’esterno della scuola.</w:t>
      </w:r>
    </w:p>
    <w:p w:rsidR="00B5310A" w:rsidRDefault="00B5310A" w:rsidP="00B5310A">
      <w:pPr>
        <w:pStyle w:val="Nessunaspaziatura"/>
        <w:jc w:val="both"/>
        <w:rPr>
          <w:rFonts w:ascii="Gadugi" w:hAnsi="Gadugi"/>
          <w:i/>
          <w:sz w:val="24"/>
          <w:szCs w:val="24"/>
        </w:rPr>
      </w:pPr>
      <w:r>
        <w:rPr>
          <w:rFonts w:ascii="Gadugi" w:hAnsi="Gadugi"/>
          <w:i/>
          <w:sz w:val="24"/>
          <w:szCs w:val="24"/>
        </w:rPr>
        <w:t xml:space="preserve">Utilizzazione e trasferimento per gli </w:t>
      </w:r>
      <w:proofErr w:type="spellStart"/>
      <w:r>
        <w:rPr>
          <w:rFonts w:ascii="Gadugi" w:hAnsi="Gadugi"/>
          <w:i/>
          <w:sz w:val="24"/>
          <w:szCs w:val="24"/>
        </w:rPr>
        <w:t>Idrc</w:t>
      </w:r>
      <w:proofErr w:type="spellEnd"/>
      <w:r>
        <w:rPr>
          <w:rFonts w:ascii="Gadugi" w:hAnsi="Gadugi"/>
          <w:i/>
          <w:sz w:val="24"/>
          <w:szCs w:val="24"/>
        </w:rPr>
        <w:t>:</w:t>
      </w:r>
    </w:p>
    <w:p w:rsidR="00B5310A" w:rsidRDefault="00D56CD3" w:rsidP="00D56CD3">
      <w:pPr>
        <w:pStyle w:val="Nessunaspaziatura"/>
        <w:numPr>
          <w:ilvl w:val="0"/>
          <w:numId w:val="17"/>
        </w:numPr>
        <w:jc w:val="both"/>
        <w:rPr>
          <w:rFonts w:ascii="Gadugi" w:hAnsi="Gadugi"/>
          <w:sz w:val="24"/>
          <w:szCs w:val="24"/>
        </w:rPr>
      </w:pPr>
      <w:r>
        <w:rPr>
          <w:rFonts w:ascii="Gadugi" w:hAnsi="Gadugi"/>
          <w:sz w:val="24"/>
          <w:szCs w:val="24"/>
        </w:rPr>
        <w:t>L’utilizzazione è il passaggio da una scuola ad un’altra, nella stessa diocesi che può avvenire d’ufficio o su domanda del docente</w:t>
      </w:r>
    </w:p>
    <w:p w:rsidR="00D56CD3" w:rsidRDefault="00D56CD3" w:rsidP="00D56CD3">
      <w:pPr>
        <w:pStyle w:val="Nessunaspaziatura"/>
        <w:numPr>
          <w:ilvl w:val="0"/>
          <w:numId w:val="17"/>
        </w:numPr>
        <w:jc w:val="both"/>
        <w:rPr>
          <w:rFonts w:ascii="Gadugi" w:hAnsi="Gadugi"/>
          <w:sz w:val="24"/>
          <w:szCs w:val="24"/>
        </w:rPr>
      </w:pPr>
      <w:r>
        <w:rPr>
          <w:rFonts w:ascii="Gadugi" w:hAnsi="Gadugi"/>
          <w:sz w:val="24"/>
          <w:szCs w:val="24"/>
        </w:rPr>
        <w:t>Il trasferimento è il passa</w:t>
      </w:r>
      <w:r w:rsidR="00E2781C">
        <w:rPr>
          <w:rFonts w:ascii="Gadugi" w:hAnsi="Gadugi"/>
          <w:sz w:val="24"/>
          <w:szCs w:val="24"/>
        </w:rPr>
        <w:t>ggio da una diocesi ad un’altra; p</w:t>
      </w:r>
      <w:r>
        <w:rPr>
          <w:rFonts w:ascii="Gadugi" w:hAnsi="Gadugi"/>
          <w:sz w:val="24"/>
          <w:szCs w:val="24"/>
        </w:rPr>
        <w:t>uò avvenire solo su richiesta scritta dell’insegnante e nei termini previsti dall’Ordinanza ministeriale</w:t>
      </w:r>
      <w:r w:rsidR="00BA4915">
        <w:rPr>
          <w:rFonts w:ascii="Gadugi" w:hAnsi="Gadugi"/>
          <w:sz w:val="24"/>
          <w:szCs w:val="24"/>
        </w:rPr>
        <w:t>.</w:t>
      </w:r>
    </w:p>
    <w:p w:rsidR="00BA4915" w:rsidRPr="00B5310A" w:rsidRDefault="00BA4915" w:rsidP="00D56CD3">
      <w:pPr>
        <w:pStyle w:val="Nessunaspaziatura"/>
        <w:numPr>
          <w:ilvl w:val="0"/>
          <w:numId w:val="17"/>
        </w:numPr>
        <w:jc w:val="both"/>
        <w:rPr>
          <w:rFonts w:ascii="Gadugi" w:hAnsi="Gadugi"/>
          <w:sz w:val="24"/>
          <w:szCs w:val="24"/>
        </w:rPr>
      </w:pPr>
      <w:r>
        <w:rPr>
          <w:rFonts w:ascii="Gadugi" w:hAnsi="Gadugi"/>
          <w:sz w:val="24"/>
          <w:szCs w:val="24"/>
        </w:rPr>
        <w:t>I docenti di RC, seppur di ruolo, non possono vantare la titolarità su nessuna sede scolastica</w:t>
      </w:r>
      <w:r w:rsidR="00ED1DF3">
        <w:rPr>
          <w:rFonts w:ascii="Gadugi" w:hAnsi="Gadugi"/>
          <w:sz w:val="24"/>
          <w:szCs w:val="24"/>
        </w:rPr>
        <w:t>.</w:t>
      </w:r>
    </w:p>
    <w:p w:rsidR="00B5310A" w:rsidRPr="00B5310A" w:rsidRDefault="00B5310A" w:rsidP="00B5310A">
      <w:pPr>
        <w:pStyle w:val="Nessunaspaziatura"/>
        <w:jc w:val="both"/>
        <w:rPr>
          <w:rFonts w:ascii="Gadugi" w:hAnsi="Gadugi"/>
          <w:sz w:val="24"/>
          <w:szCs w:val="24"/>
        </w:rPr>
      </w:pPr>
    </w:p>
    <w:p w:rsidR="00B5310A" w:rsidRPr="00B5310A" w:rsidRDefault="00B5310A" w:rsidP="00B5310A">
      <w:pPr>
        <w:pStyle w:val="Nessunaspaziatura"/>
        <w:ind w:left="720"/>
        <w:jc w:val="both"/>
        <w:rPr>
          <w:rFonts w:ascii="Gadugi" w:hAnsi="Gadugi"/>
          <w:sz w:val="24"/>
          <w:szCs w:val="24"/>
        </w:rPr>
      </w:pPr>
    </w:p>
    <w:p w:rsidR="00AA10FB" w:rsidRDefault="00AA10FB" w:rsidP="00C52B6B">
      <w:pPr>
        <w:pStyle w:val="Nessunaspaziatura"/>
        <w:ind w:left="720"/>
        <w:jc w:val="center"/>
        <w:rPr>
          <w:rFonts w:ascii="Gadugi" w:hAnsi="Gadugi"/>
          <w:i/>
          <w:sz w:val="24"/>
          <w:szCs w:val="24"/>
        </w:rPr>
      </w:pPr>
      <w:r w:rsidRPr="00C52B6B">
        <w:rPr>
          <w:rFonts w:ascii="Gadugi" w:hAnsi="Gadugi"/>
          <w:i/>
          <w:sz w:val="24"/>
          <w:szCs w:val="24"/>
        </w:rPr>
        <w:t>Monte orario per l’</w:t>
      </w:r>
      <w:proofErr w:type="spellStart"/>
      <w:r w:rsidRPr="00C52B6B">
        <w:rPr>
          <w:rFonts w:ascii="Gadugi" w:hAnsi="Gadugi"/>
          <w:i/>
          <w:sz w:val="24"/>
          <w:szCs w:val="24"/>
        </w:rPr>
        <w:t>IdRC</w:t>
      </w:r>
      <w:proofErr w:type="spellEnd"/>
      <w:r w:rsidRPr="00C52B6B">
        <w:rPr>
          <w:rFonts w:ascii="Gadugi" w:hAnsi="Gadugi"/>
          <w:i/>
          <w:sz w:val="24"/>
          <w:szCs w:val="24"/>
        </w:rPr>
        <w:t>:</w:t>
      </w:r>
    </w:p>
    <w:p w:rsidR="00C52B6B" w:rsidRPr="00C52B6B" w:rsidRDefault="00C52B6B" w:rsidP="00C52B6B">
      <w:pPr>
        <w:pStyle w:val="Nessunaspaziatura"/>
        <w:ind w:left="720"/>
        <w:jc w:val="center"/>
        <w:rPr>
          <w:rFonts w:ascii="Gadugi" w:hAnsi="Gadugi"/>
          <w:b/>
          <w:sz w:val="24"/>
          <w:szCs w:val="24"/>
        </w:rPr>
      </w:pPr>
    </w:p>
    <w:p w:rsidR="00AA10FB" w:rsidRDefault="00AA10FB" w:rsidP="00AA10FB">
      <w:pPr>
        <w:pStyle w:val="Nessunaspaziatura"/>
        <w:numPr>
          <w:ilvl w:val="0"/>
          <w:numId w:val="6"/>
        </w:numPr>
        <w:jc w:val="both"/>
        <w:rPr>
          <w:rFonts w:ascii="Gadugi" w:hAnsi="Gadugi"/>
          <w:sz w:val="24"/>
          <w:szCs w:val="24"/>
        </w:rPr>
      </w:pPr>
      <w:r>
        <w:rPr>
          <w:rFonts w:ascii="Gadugi" w:hAnsi="Gadugi"/>
          <w:sz w:val="24"/>
          <w:szCs w:val="24"/>
        </w:rPr>
        <w:t>Nella scuola dell’Infanzia 1,30 h a settimana per ogni sezione per un totale massimo di 24 h</w:t>
      </w:r>
    </w:p>
    <w:p w:rsidR="00AA10FB" w:rsidRDefault="00AA10FB" w:rsidP="00AA10FB">
      <w:pPr>
        <w:pStyle w:val="Nessunaspaziatura"/>
        <w:numPr>
          <w:ilvl w:val="0"/>
          <w:numId w:val="6"/>
        </w:numPr>
        <w:jc w:val="both"/>
        <w:rPr>
          <w:rFonts w:ascii="Gadugi" w:hAnsi="Gadugi"/>
          <w:sz w:val="24"/>
          <w:szCs w:val="24"/>
        </w:rPr>
      </w:pPr>
      <w:r>
        <w:rPr>
          <w:rFonts w:ascii="Gadugi" w:hAnsi="Gadugi"/>
          <w:sz w:val="24"/>
          <w:szCs w:val="24"/>
        </w:rPr>
        <w:t>Nella scuola primaria 2 h settimanali per classe per un totale di 22 h + 2 h di programmazione</w:t>
      </w:r>
    </w:p>
    <w:p w:rsidR="00AA10FB" w:rsidRDefault="00AA10FB" w:rsidP="00AA10FB">
      <w:pPr>
        <w:pStyle w:val="Nessunaspaziatura"/>
        <w:numPr>
          <w:ilvl w:val="0"/>
          <w:numId w:val="6"/>
        </w:numPr>
        <w:jc w:val="both"/>
        <w:rPr>
          <w:rFonts w:ascii="Gadugi" w:hAnsi="Gadugi"/>
          <w:sz w:val="24"/>
          <w:szCs w:val="24"/>
        </w:rPr>
      </w:pPr>
      <w:r>
        <w:rPr>
          <w:rFonts w:ascii="Gadugi" w:hAnsi="Gadugi"/>
          <w:sz w:val="24"/>
          <w:szCs w:val="24"/>
        </w:rPr>
        <w:t>Nelle scuole secondarie di 1° e 2° grado 1 h settimanale per classe per un totale di 18 h</w:t>
      </w:r>
      <w:r w:rsidR="007B79AA">
        <w:rPr>
          <w:rFonts w:ascii="Gadugi" w:hAnsi="Gadugi"/>
          <w:sz w:val="24"/>
          <w:szCs w:val="24"/>
        </w:rPr>
        <w:t xml:space="preserve">. </w:t>
      </w:r>
      <w:r w:rsidR="0017642E">
        <w:rPr>
          <w:rFonts w:ascii="Gadugi" w:hAnsi="Gadugi"/>
          <w:sz w:val="24"/>
          <w:szCs w:val="24"/>
        </w:rPr>
        <w:t xml:space="preserve"> </w:t>
      </w:r>
      <w:r w:rsidR="007B79AA">
        <w:rPr>
          <w:rFonts w:ascii="Gadugi" w:hAnsi="Gadugi"/>
          <w:sz w:val="24"/>
          <w:szCs w:val="24"/>
        </w:rPr>
        <w:t>Si può raggiungere un massimo di 24 h settimanali.</w:t>
      </w:r>
    </w:p>
    <w:p w:rsidR="00AA10FB" w:rsidRDefault="00AA10FB" w:rsidP="00AA10FB">
      <w:pPr>
        <w:pStyle w:val="Nessunaspaziatura"/>
        <w:jc w:val="both"/>
        <w:rPr>
          <w:rFonts w:ascii="Gadugi" w:hAnsi="Gadugi"/>
          <w:i/>
          <w:sz w:val="24"/>
          <w:szCs w:val="24"/>
        </w:rPr>
      </w:pPr>
      <w:r>
        <w:rPr>
          <w:rFonts w:ascii="Gadugi" w:hAnsi="Gadugi"/>
          <w:sz w:val="24"/>
          <w:szCs w:val="24"/>
        </w:rPr>
        <w:t xml:space="preserve"> </w:t>
      </w:r>
    </w:p>
    <w:p w:rsidR="00A25B5A" w:rsidRDefault="00A25B5A" w:rsidP="00A25B5A">
      <w:pPr>
        <w:pStyle w:val="Nessunaspaziatura"/>
        <w:ind w:left="360"/>
        <w:jc w:val="center"/>
        <w:rPr>
          <w:rFonts w:ascii="Gadugi" w:hAnsi="Gadugi"/>
          <w:i/>
          <w:sz w:val="24"/>
          <w:szCs w:val="24"/>
        </w:rPr>
      </w:pPr>
    </w:p>
    <w:p w:rsidR="00A25B5A" w:rsidRDefault="00A25B5A" w:rsidP="00A25B5A">
      <w:pPr>
        <w:pStyle w:val="Nessunaspaziatura"/>
        <w:ind w:left="360"/>
        <w:jc w:val="center"/>
        <w:rPr>
          <w:rFonts w:ascii="Gadugi" w:hAnsi="Gadugi"/>
          <w:i/>
          <w:sz w:val="24"/>
          <w:szCs w:val="24"/>
        </w:rPr>
      </w:pPr>
      <w:r>
        <w:rPr>
          <w:rFonts w:ascii="Gadugi" w:hAnsi="Gadugi"/>
          <w:i/>
          <w:sz w:val="24"/>
          <w:szCs w:val="24"/>
        </w:rPr>
        <w:t>Collocazione oraria dell’IRC</w:t>
      </w:r>
    </w:p>
    <w:p w:rsidR="00A25B5A" w:rsidRDefault="00A25B5A" w:rsidP="00A25B5A">
      <w:pPr>
        <w:pStyle w:val="Nessunaspaziatura"/>
        <w:ind w:left="360"/>
        <w:rPr>
          <w:rFonts w:ascii="Gadugi" w:hAnsi="Gadugi"/>
          <w:sz w:val="24"/>
          <w:szCs w:val="24"/>
        </w:rPr>
      </w:pPr>
    </w:p>
    <w:p w:rsidR="00A25B5A" w:rsidRDefault="00A25B5A" w:rsidP="00A25B5A">
      <w:pPr>
        <w:pStyle w:val="Nessunaspaziatura"/>
        <w:numPr>
          <w:ilvl w:val="0"/>
          <w:numId w:val="3"/>
        </w:numPr>
        <w:jc w:val="both"/>
        <w:rPr>
          <w:rFonts w:ascii="Gadugi" w:hAnsi="Gadugi"/>
          <w:sz w:val="24"/>
          <w:szCs w:val="24"/>
        </w:rPr>
      </w:pPr>
      <w:r w:rsidRPr="00A25B5A">
        <w:rPr>
          <w:rFonts w:ascii="Gadugi" w:hAnsi="Gadugi"/>
          <w:sz w:val="24"/>
          <w:szCs w:val="24"/>
        </w:rPr>
        <w:t>La scelta di avvalersi o no dell’IRC non può avere alcun effetto</w:t>
      </w:r>
      <w:r>
        <w:rPr>
          <w:rFonts w:ascii="Gadugi" w:hAnsi="Gadugi"/>
          <w:sz w:val="24"/>
          <w:szCs w:val="24"/>
        </w:rPr>
        <w:t xml:space="preserve"> discriminante per lo studente né riguardo alla formazione delle classi, né in merito alla collocazione oraria dell’IRC nell’arco della giornata e della settimana</w:t>
      </w:r>
    </w:p>
    <w:p w:rsidR="00A25B5A" w:rsidRDefault="00A25B5A" w:rsidP="00A25B5A">
      <w:pPr>
        <w:pStyle w:val="Nessunaspaziatura"/>
        <w:numPr>
          <w:ilvl w:val="0"/>
          <w:numId w:val="3"/>
        </w:numPr>
        <w:jc w:val="both"/>
        <w:rPr>
          <w:rFonts w:ascii="Gadugi" w:hAnsi="Gadugi"/>
          <w:sz w:val="24"/>
          <w:szCs w:val="24"/>
        </w:rPr>
      </w:pPr>
      <w:r>
        <w:rPr>
          <w:rFonts w:ascii="Gadugi" w:hAnsi="Gadugi"/>
          <w:sz w:val="24"/>
          <w:szCs w:val="24"/>
        </w:rPr>
        <w:t>Per rispettare il principio della non discriminazione – sia per chi si avvale c</w:t>
      </w:r>
      <w:r w:rsidR="00DF7891">
        <w:rPr>
          <w:rFonts w:ascii="Gadugi" w:hAnsi="Gadugi"/>
          <w:sz w:val="24"/>
          <w:szCs w:val="24"/>
        </w:rPr>
        <w:t>he per chi non si avvale – l’</w:t>
      </w:r>
      <w:proofErr w:type="spellStart"/>
      <w:r w:rsidR="00DF7891">
        <w:rPr>
          <w:rFonts w:ascii="Gadugi" w:hAnsi="Gadugi"/>
          <w:sz w:val="24"/>
          <w:szCs w:val="24"/>
        </w:rPr>
        <w:t>Irc</w:t>
      </w:r>
      <w:proofErr w:type="spellEnd"/>
      <w:r>
        <w:rPr>
          <w:rFonts w:ascii="Gadugi" w:hAnsi="Gadugi"/>
          <w:sz w:val="24"/>
          <w:szCs w:val="24"/>
        </w:rPr>
        <w:t xml:space="preserve"> deve essere collocato secondo il criterio di equilibrata distribuzione nell’orario giornaliero e settimanale, analogamente alle altre discipline</w:t>
      </w:r>
      <w:r w:rsidR="005C0B2F">
        <w:rPr>
          <w:rFonts w:ascii="Gadugi" w:hAnsi="Gadugi"/>
          <w:sz w:val="24"/>
          <w:szCs w:val="24"/>
        </w:rPr>
        <w:t xml:space="preserve"> </w:t>
      </w:r>
      <w:r w:rsidR="00820F11">
        <w:rPr>
          <w:rFonts w:ascii="Gadugi" w:hAnsi="Gadugi"/>
          <w:sz w:val="24"/>
          <w:szCs w:val="24"/>
        </w:rPr>
        <w:t>(</w:t>
      </w:r>
      <w:r w:rsidR="00B22E2B" w:rsidRPr="00B22E2B">
        <w:rPr>
          <w:rFonts w:ascii="Gadugi" w:hAnsi="Gadugi"/>
          <w:sz w:val="24"/>
          <w:szCs w:val="24"/>
        </w:rPr>
        <w:t>punto 2.1 lettera a) dell’Intesa 2012</w:t>
      </w:r>
      <w:r w:rsidR="00820F11">
        <w:rPr>
          <w:rFonts w:ascii="Gadugi" w:hAnsi="Gadugi"/>
          <w:sz w:val="24"/>
          <w:szCs w:val="24"/>
        </w:rPr>
        <w:t>).</w:t>
      </w:r>
    </w:p>
    <w:p w:rsidR="005C0B2F" w:rsidRDefault="005C0B2F" w:rsidP="00A25B5A">
      <w:pPr>
        <w:pStyle w:val="Nessunaspaziatura"/>
        <w:numPr>
          <w:ilvl w:val="0"/>
          <w:numId w:val="3"/>
        </w:numPr>
        <w:jc w:val="both"/>
        <w:rPr>
          <w:rFonts w:ascii="Gadugi" w:hAnsi="Gadugi"/>
          <w:sz w:val="24"/>
          <w:szCs w:val="24"/>
        </w:rPr>
      </w:pPr>
      <w:r>
        <w:rPr>
          <w:rFonts w:ascii="Gadugi" w:hAnsi="Gadugi"/>
          <w:sz w:val="24"/>
          <w:szCs w:val="24"/>
        </w:rPr>
        <w:t>Non è accettabile che l’ora di IRC sia collocata strategicamente per favorire l’entrata posticipata o l’uscita anticipata</w:t>
      </w:r>
    </w:p>
    <w:p w:rsidR="005C0B2F" w:rsidRDefault="005C0B2F" w:rsidP="00A25B5A">
      <w:pPr>
        <w:pStyle w:val="Nessunaspaziatura"/>
        <w:numPr>
          <w:ilvl w:val="0"/>
          <w:numId w:val="3"/>
        </w:numPr>
        <w:jc w:val="both"/>
        <w:rPr>
          <w:rFonts w:ascii="Gadugi" w:hAnsi="Gadugi"/>
          <w:sz w:val="24"/>
          <w:szCs w:val="24"/>
        </w:rPr>
      </w:pPr>
      <w:r>
        <w:rPr>
          <w:rFonts w:ascii="Gadugi" w:hAnsi="Gadugi"/>
          <w:sz w:val="24"/>
          <w:szCs w:val="24"/>
        </w:rPr>
        <w:t>Non è possibile accorpare le classi in base al numero degli alunni che si avvalgono o no dell’IRC</w:t>
      </w:r>
    </w:p>
    <w:p w:rsidR="00504D7E" w:rsidRDefault="00504D7E" w:rsidP="00504D7E">
      <w:pPr>
        <w:pStyle w:val="Nessunaspaziatura"/>
        <w:ind w:left="360"/>
        <w:jc w:val="both"/>
        <w:rPr>
          <w:rFonts w:ascii="Gadugi" w:hAnsi="Gadugi"/>
          <w:sz w:val="24"/>
          <w:szCs w:val="24"/>
        </w:rPr>
      </w:pPr>
    </w:p>
    <w:p w:rsidR="00611848" w:rsidRDefault="00611848" w:rsidP="00504D7E">
      <w:pPr>
        <w:pStyle w:val="Nessunaspaziatura"/>
        <w:ind w:left="360"/>
        <w:jc w:val="center"/>
        <w:rPr>
          <w:rFonts w:ascii="Gadugi" w:hAnsi="Gadugi"/>
          <w:i/>
          <w:sz w:val="24"/>
          <w:szCs w:val="24"/>
        </w:rPr>
      </w:pPr>
    </w:p>
    <w:p w:rsidR="00611848" w:rsidRDefault="00611848" w:rsidP="00504D7E">
      <w:pPr>
        <w:pStyle w:val="Nessunaspaziatura"/>
        <w:ind w:left="360"/>
        <w:jc w:val="center"/>
        <w:rPr>
          <w:rFonts w:ascii="Gadugi" w:hAnsi="Gadugi"/>
          <w:i/>
          <w:sz w:val="24"/>
          <w:szCs w:val="24"/>
        </w:rPr>
      </w:pPr>
    </w:p>
    <w:p w:rsidR="00611848" w:rsidRDefault="00611848" w:rsidP="00504D7E">
      <w:pPr>
        <w:pStyle w:val="Nessunaspaziatura"/>
        <w:ind w:left="360"/>
        <w:jc w:val="center"/>
        <w:rPr>
          <w:rFonts w:ascii="Gadugi" w:hAnsi="Gadugi"/>
          <w:i/>
          <w:sz w:val="24"/>
          <w:szCs w:val="24"/>
        </w:rPr>
      </w:pPr>
    </w:p>
    <w:p w:rsidR="00504D7E" w:rsidRDefault="00504D7E" w:rsidP="00504D7E">
      <w:pPr>
        <w:pStyle w:val="Nessunaspaziatura"/>
        <w:ind w:left="360"/>
        <w:jc w:val="center"/>
        <w:rPr>
          <w:rFonts w:ascii="Gadugi" w:hAnsi="Gadugi"/>
          <w:i/>
          <w:sz w:val="24"/>
          <w:szCs w:val="24"/>
        </w:rPr>
      </w:pPr>
      <w:r>
        <w:rPr>
          <w:rFonts w:ascii="Gadugi" w:hAnsi="Gadugi"/>
          <w:i/>
          <w:sz w:val="24"/>
          <w:szCs w:val="24"/>
        </w:rPr>
        <w:lastRenderedPageBreak/>
        <w:t>La valutazione dell’IRC</w:t>
      </w:r>
    </w:p>
    <w:p w:rsidR="00DF7891" w:rsidRDefault="00DF7891" w:rsidP="00504D7E">
      <w:pPr>
        <w:pStyle w:val="Nessunaspaziatura"/>
        <w:ind w:left="360"/>
        <w:jc w:val="center"/>
        <w:rPr>
          <w:rFonts w:ascii="Gadugi" w:hAnsi="Gadugi"/>
          <w:i/>
          <w:sz w:val="24"/>
          <w:szCs w:val="24"/>
        </w:rPr>
      </w:pPr>
    </w:p>
    <w:p w:rsidR="00A20F83" w:rsidRDefault="00DF7891" w:rsidP="00A20F83">
      <w:pPr>
        <w:pStyle w:val="Nessunaspaziatura"/>
        <w:numPr>
          <w:ilvl w:val="0"/>
          <w:numId w:val="15"/>
        </w:numPr>
        <w:jc w:val="both"/>
        <w:rPr>
          <w:rFonts w:ascii="Gadugi" w:hAnsi="Gadugi"/>
          <w:sz w:val="24"/>
          <w:szCs w:val="24"/>
        </w:rPr>
      </w:pPr>
      <w:r>
        <w:rPr>
          <w:rFonts w:ascii="Gadugi" w:hAnsi="Gadugi"/>
          <w:sz w:val="24"/>
          <w:szCs w:val="24"/>
        </w:rPr>
        <w:t>In quanto disciplina scolastica l’</w:t>
      </w:r>
      <w:proofErr w:type="spellStart"/>
      <w:r>
        <w:rPr>
          <w:rFonts w:ascii="Gadugi" w:hAnsi="Gadugi"/>
          <w:sz w:val="24"/>
          <w:szCs w:val="24"/>
        </w:rPr>
        <w:t>Irc</w:t>
      </w:r>
      <w:proofErr w:type="spellEnd"/>
      <w:r>
        <w:rPr>
          <w:rFonts w:ascii="Gadugi" w:hAnsi="Gadugi"/>
          <w:sz w:val="24"/>
          <w:szCs w:val="24"/>
        </w:rPr>
        <w:t xml:space="preserve"> viene valutato regolarmente, ma per alcuni aspetti si differenzia dalle altre discipline</w:t>
      </w:r>
      <w:r w:rsidR="00A20F83">
        <w:rPr>
          <w:rFonts w:ascii="Gadugi" w:hAnsi="Gadugi"/>
          <w:sz w:val="24"/>
          <w:szCs w:val="24"/>
        </w:rPr>
        <w:t>.</w:t>
      </w:r>
    </w:p>
    <w:p w:rsidR="00A20F83" w:rsidRDefault="00A20F83" w:rsidP="00A20F83">
      <w:pPr>
        <w:pStyle w:val="Nessunaspaziatura"/>
        <w:numPr>
          <w:ilvl w:val="0"/>
          <w:numId w:val="15"/>
        </w:numPr>
        <w:jc w:val="both"/>
        <w:rPr>
          <w:rFonts w:ascii="Gadugi" w:hAnsi="Gadugi"/>
          <w:sz w:val="24"/>
          <w:szCs w:val="24"/>
        </w:rPr>
      </w:pPr>
      <w:r>
        <w:rPr>
          <w:rFonts w:ascii="Gadugi" w:hAnsi="Gadugi"/>
          <w:sz w:val="24"/>
          <w:szCs w:val="24"/>
        </w:rPr>
        <w:t xml:space="preserve">Gli </w:t>
      </w:r>
      <w:proofErr w:type="spellStart"/>
      <w:r>
        <w:rPr>
          <w:rFonts w:ascii="Gadugi" w:hAnsi="Gadugi"/>
          <w:sz w:val="24"/>
          <w:szCs w:val="24"/>
        </w:rPr>
        <w:t>Idrc</w:t>
      </w:r>
      <w:proofErr w:type="spellEnd"/>
      <w:r>
        <w:rPr>
          <w:rFonts w:ascii="Gadugi" w:hAnsi="Gadugi"/>
          <w:sz w:val="24"/>
          <w:szCs w:val="24"/>
        </w:rPr>
        <w:t xml:space="preserve"> fanno parte della componente docente negli organi scolastici con gli stessi diritti e doveri degli altri insegnanti </w:t>
      </w:r>
      <w:r>
        <w:rPr>
          <w:rFonts w:ascii="Gadugi" w:hAnsi="Gadugi"/>
          <w:b/>
          <w:sz w:val="24"/>
          <w:szCs w:val="24"/>
        </w:rPr>
        <w:t xml:space="preserve">ma </w:t>
      </w:r>
      <w:r>
        <w:rPr>
          <w:rFonts w:ascii="Gadugi" w:hAnsi="Gadugi"/>
          <w:sz w:val="24"/>
          <w:szCs w:val="24"/>
        </w:rPr>
        <w:t xml:space="preserve">partecipano alle valutazioni periodiche e finali </w:t>
      </w:r>
      <w:r w:rsidRPr="00B5310A">
        <w:rPr>
          <w:rFonts w:ascii="Gadugi" w:hAnsi="Gadugi"/>
          <w:b/>
          <w:sz w:val="24"/>
          <w:szCs w:val="24"/>
        </w:rPr>
        <w:t>solo</w:t>
      </w:r>
      <w:r>
        <w:rPr>
          <w:rFonts w:ascii="Gadugi" w:hAnsi="Gadugi"/>
          <w:sz w:val="24"/>
          <w:szCs w:val="24"/>
        </w:rPr>
        <w:t xml:space="preserve"> per gli alunni che si avvalgono dell’</w:t>
      </w:r>
      <w:proofErr w:type="spellStart"/>
      <w:r>
        <w:rPr>
          <w:rFonts w:ascii="Gadugi" w:hAnsi="Gadugi"/>
          <w:sz w:val="24"/>
          <w:szCs w:val="24"/>
        </w:rPr>
        <w:t>Irc</w:t>
      </w:r>
      <w:proofErr w:type="spellEnd"/>
    </w:p>
    <w:p w:rsidR="00D82CF4" w:rsidRDefault="00D82CF4" w:rsidP="00A20F83">
      <w:pPr>
        <w:pStyle w:val="Nessunaspaziatura"/>
        <w:numPr>
          <w:ilvl w:val="0"/>
          <w:numId w:val="15"/>
        </w:numPr>
        <w:jc w:val="both"/>
        <w:rPr>
          <w:rFonts w:ascii="Gadugi" w:hAnsi="Gadugi"/>
          <w:sz w:val="24"/>
          <w:szCs w:val="24"/>
        </w:rPr>
      </w:pPr>
      <w:r>
        <w:rPr>
          <w:rFonts w:ascii="Gadugi" w:hAnsi="Gadugi"/>
          <w:sz w:val="24"/>
          <w:szCs w:val="24"/>
        </w:rPr>
        <w:t xml:space="preserve">La valutazione deve essere espressa attraverso giudizi sintetici e non </w:t>
      </w:r>
      <w:r w:rsidR="004A2B56">
        <w:rPr>
          <w:rFonts w:ascii="Gadugi" w:hAnsi="Gadugi"/>
          <w:sz w:val="24"/>
          <w:szCs w:val="24"/>
        </w:rPr>
        <w:t xml:space="preserve">in </w:t>
      </w:r>
      <w:r>
        <w:rPr>
          <w:rFonts w:ascii="Gadugi" w:hAnsi="Gadugi"/>
          <w:sz w:val="24"/>
          <w:szCs w:val="24"/>
        </w:rPr>
        <w:t>voti</w:t>
      </w:r>
    </w:p>
    <w:p w:rsidR="000C6C11" w:rsidRPr="004D3D94" w:rsidRDefault="00D82CF4" w:rsidP="000C6C11">
      <w:pPr>
        <w:pStyle w:val="Nessunaspaziatura"/>
        <w:numPr>
          <w:ilvl w:val="0"/>
          <w:numId w:val="15"/>
        </w:numPr>
        <w:jc w:val="both"/>
        <w:rPr>
          <w:rFonts w:ascii="Gadugi" w:hAnsi="Gadugi"/>
          <w:sz w:val="24"/>
          <w:szCs w:val="24"/>
        </w:rPr>
      </w:pPr>
      <w:r w:rsidRPr="004D3D94">
        <w:rPr>
          <w:rFonts w:ascii="Gadugi" w:hAnsi="Gadugi"/>
          <w:sz w:val="24"/>
          <w:szCs w:val="24"/>
        </w:rPr>
        <w:t xml:space="preserve">Le valutazioni </w:t>
      </w:r>
      <w:r w:rsidR="00E2781C" w:rsidRPr="004D3D94">
        <w:rPr>
          <w:rFonts w:ascii="Gadugi" w:hAnsi="Gadugi"/>
          <w:sz w:val="24"/>
          <w:szCs w:val="24"/>
        </w:rPr>
        <w:t>periodiche e finali devono essere espresse su una scheda separata</w:t>
      </w:r>
      <w:r w:rsidR="004A2B56" w:rsidRPr="004D3D94">
        <w:rPr>
          <w:rFonts w:ascii="Gadugi" w:hAnsi="Gadugi"/>
          <w:sz w:val="24"/>
          <w:szCs w:val="24"/>
        </w:rPr>
        <w:t>, firmata dal docente, dal dirigente scolastico, recante il timbro della scuola e consegnata unitamente alla scheda di valutazione.</w:t>
      </w:r>
      <w:r w:rsidR="000C6C11" w:rsidRPr="004D3D94">
        <w:rPr>
          <w:rFonts w:ascii="Gadugi" w:hAnsi="Gadugi"/>
          <w:sz w:val="24"/>
          <w:szCs w:val="24"/>
        </w:rPr>
        <w:t xml:space="preserve"> </w:t>
      </w:r>
    </w:p>
    <w:p w:rsidR="000C6C11" w:rsidRPr="000C6C11" w:rsidRDefault="000C6C11" w:rsidP="000C6C11">
      <w:pPr>
        <w:pStyle w:val="Nessunaspaziatura"/>
        <w:jc w:val="both"/>
        <w:rPr>
          <w:rFonts w:ascii="Gadugi" w:eastAsia="Times New Roman" w:hAnsi="Gadugi" w:cs="Times New Roman"/>
          <w:sz w:val="24"/>
          <w:szCs w:val="24"/>
          <w:lang w:eastAsia="it-IT"/>
        </w:rPr>
      </w:pPr>
      <w:r w:rsidRPr="000C6C11">
        <w:rPr>
          <w:rFonts w:ascii="Gadugi" w:eastAsia="Times New Roman" w:hAnsi="Gadugi" w:cs="Times New Roman"/>
          <w:b/>
          <w:sz w:val="24"/>
          <w:szCs w:val="24"/>
          <w:lang w:eastAsia="it-IT"/>
        </w:rPr>
        <w:t xml:space="preserve">Nota del 10 novembre 2006 </w:t>
      </w:r>
      <w:proofErr w:type="spellStart"/>
      <w:r w:rsidRPr="000C6C11">
        <w:rPr>
          <w:rFonts w:ascii="Gadugi" w:eastAsia="Times New Roman" w:hAnsi="Gadugi" w:cs="Times New Roman"/>
          <w:b/>
          <w:sz w:val="24"/>
          <w:szCs w:val="24"/>
          <w:lang w:eastAsia="it-IT"/>
        </w:rPr>
        <w:t>Prot</w:t>
      </w:r>
      <w:proofErr w:type="spellEnd"/>
      <w:r w:rsidRPr="000C6C11">
        <w:rPr>
          <w:rFonts w:ascii="Gadugi" w:eastAsia="Times New Roman" w:hAnsi="Gadugi" w:cs="Times New Roman"/>
          <w:b/>
          <w:sz w:val="24"/>
          <w:szCs w:val="24"/>
          <w:lang w:eastAsia="it-IT"/>
        </w:rPr>
        <w:t>. n. 10434</w:t>
      </w:r>
      <w:r w:rsidRPr="000C6C11">
        <w:rPr>
          <w:rFonts w:ascii="Gadugi" w:eastAsia="Times New Roman" w:hAnsi="Gadugi" w:cs="Times New Roman"/>
          <w:sz w:val="24"/>
          <w:szCs w:val="24"/>
          <w:lang w:eastAsia="it-IT"/>
        </w:rPr>
        <w:t xml:space="preserve"> avente per oggetto: “Valutazione alunni primo ciclo ed esame di Stato conclusivo - Anno scolastico 2006/07”.</w:t>
      </w:r>
      <w:r w:rsidRPr="000C6C11">
        <w:rPr>
          <w:rFonts w:ascii="Gadugi" w:eastAsia="Times New Roman" w:hAnsi="Gadugi" w:cs="Times New Roman"/>
          <w:sz w:val="24"/>
          <w:szCs w:val="24"/>
          <w:lang w:eastAsia="it-IT"/>
        </w:rPr>
        <w:br/>
        <w:t xml:space="preserve">Con questa nota il Ministero ha diramato precise istruzioni su come procedere per la certificazione e per la definizione delle competenze da certificare. </w:t>
      </w:r>
    </w:p>
    <w:p w:rsidR="00D82CF4" w:rsidRPr="003E71BA" w:rsidRDefault="000C6C11" w:rsidP="000D572A">
      <w:pPr>
        <w:pStyle w:val="Nessunaspaziatura"/>
        <w:rPr>
          <w:rFonts w:ascii="Gadugi" w:hAnsi="Gadugi"/>
          <w:i/>
          <w:color w:val="000000" w:themeColor="text1"/>
          <w:sz w:val="20"/>
          <w:szCs w:val="20"/>
          <w:lang w:eastAsia="it-IT"/>
        </w:rPr>
      </w:pPr>
      <w:r w:rsidRPr="003E71BA">
        <w:rPr>
          <w:rFonts w:ascii="Gadugi" w:hAnsi="Gadugi"/>
          <w:i/>
          <w:color w:val="000000" w:themeColor="text1"/>
          <w:sz w:val="20"/>
          <w:szCs w:val="20"/>
          <w:lang w:eastAsia="it-IT"/>
        </w:rPr>
        <w:t xml:space="preserve">Per prima cosa ci piace evidenziare come con la suddetta nota il Collegio ritorna ad essere parte attiva nella definizione delle competenze da certificare. </w:t>
      </w:r>
      <w:r w:rsidRPr="003E71BA">
        <w:rPr>
          <w:rFonts w:ascii="Gadugi" w:hAnsi="Gadugi"/>
          <w:i/>
          <w:color w:val="000000" w:themeColor="text1"/>
          <w:sz w:val="20"/>
          <w:szCs w:val="20"/>
          <w:lang w:eastAsia="it-IT"/>
        </w:rPr>
        <w:br/>
        <w:t>La centralità di quest’organo collegiale, da tutti invocata negli anni passati, ci permette di affrontare il tema della valutazione e soprattutto della certificazione delle competenze con molta libertà e soprattutto con molto realismo.</w:t>
      </w:r>
      <w:r w:rsidRPr="003E71BA">
        <w:rPr>
          <w:rFonts w:ascii="Gadugi" w:hAnsi="Gadugi"/>
          <w:i/>
          <w:color w:val="000000" w:themeColor="text1"/>
          <w:sz w:val="20"/>
          <w:szCs w:val="20"/>
          <w:lang w:eastAsia="it-IT"/>
        </w:rPr>
        <w:br/>
        <w:t xml:space="preserve">A proposito della valutazione nella scuola del primo ciclo la nota recita così: </w:t>
      </w:r>
      <w:r w:rsidRPr="003E71BA">
        <w:rPr>
          <w:rFonts w:ascii="Gadugi" w:hAnsi="Gadugi"/>
          <w:i/>
          <w:color w:val="000000" w:themeColor="text1"/>
          <w:sz w:val="20"/>
          <w:szCs w:val="20"/>
          <w:lang w:eastAsia="it-IT"/>
        </w:rPr>
        <w:br/>
        <w:t>“Pertanto, le istituzioni scolastiche del primo ciclo, nel rispetto e nell’esercizio della loro autonomia, previa delibera del collegio dei docenti, provvederanno, nel corrente anno scolastico, a predisporre la scheda di valutazione garantendo, comunque, pur nella flessibilità del modello adottato, la valutazione degli apprendimenti cons</w:t>
      </w:r>
      <w:r w:rsidR="003E71BA" w:rsidRPr="003E71BA">
        <w:rPr>
          <w:rFonts w:ascii="Gadugi" w:hAnsi="Gadugi"/>
          <w:i/>
          <w:color w:val="000000" w:themeColor="text1"/>
          <w:sz w:val="20"/>
          <w:szCs w:val="20"/>
          <w:lang w:eastAsia="it-IT"/>
        </w:rPr>
        <w:t>e</w:t>
      </w:r>
      <w:r w:rsidRPr="003E71BA">
        <w:rPr>
          <w:rFonts w:ascii="Gadugi" w:hAnsi="Gadugi"/>
          <w:i/>
          <w:color w:val="000000" w:themeColor="text1"/>
          <w:sz w:val="20"/>
          <w:szCs w:val="20"/>
          <w:lang w:eastAsia="it-IT"/>
        </w:rPr>
        <w:t xml:space="preserve">guiti nelle diverse discipline, ivi compresi gli insegnamenti o attività </w:t>
      </w:r>
      <w:proofErr w:type="spellStart"/>
      <w:r w:rsidRPr="003E71BA">
        <w:rPr>
          <w:rFonts w:ascii="Gadugi" w:hAnsi="Gadugi"/>
          <w:i/>
          <w:color w:val="000000" w:themeColor="text1"/>
          <w:sz w:val="20"/>
          <w:szCs w:val="20"/>
          <w:lang w:eastAsia="it-IT"/>
        </w:rPr>
        <w:t>facoltativo-opzionali</w:t>
      </w:r>
      <w:proofErr w:type="spellEnd"/>
      <w:r w:rsidRPr="003E71BA">
        <w:rPr>
          <w:rFonts w:ascii="Gadugi" w:hAnsi="Gadugi"/>
          <w:i/>
          <w:color w:val="000000" w:themeColor="text1"/>
          <w:sz w:val="20"/>
          <w:szCs w:val="20"/>
          <w:lang w:eastAsia="it-IT"/>
        </w:rPr>
        <w:t xml:space="preserve">, e del comportamento degli alunni.” </w:t>
      </w:r>
      <w:r w:rsidRPr="003E71BA">
        <w:rPr>
          <w:rFonts w:ascii="Gadugi" w:hAnsi="Gadugi"/>
          <w:i/>
          <w:color w:val="000000" w:themeColor="text1"/>
          <w:sz w:val="20"/>
          <w:szCs w:val="20"/>
          <w:lang w:eastAsia="it-IT"/>
        </w:rPr>
        <w:br/>
        <w:t xml:space="preserve">Il documento di valutazione quindi che ogni scuola dovrà predisporre avrà almeno tre caratteristiche: </w:t>
      </w:r>
      <w:r w:rsidRPr="003E71BA">
        <w:rPr>
          <w:rFonts w:ascii="Gadugi" w:hAnsi="Gadugi"/>
          <w:i/>
          <w:color w:val="000000" w:themeColor="text1"/>
          <w:sz w:val="20"/>
          <w:szCs w:val="20"/>
          <w:lang w:eastAsia="it-IT"/>
        </w:rPr>
        <w:br/>
        <w:t xml:space="preserve">1. La scheda verrà deliberata dal collegio dei docenti; </w:t>
      </w:r>
      <w:r w:rsidRPr="003E71BA">
        <w:rPr>
          <w:rFonts w:ascii="Gadugi" w:hAnsi="Gadugi"/>
          <w:i/>
          <w:color w:val="000000" w:themeColor="text1"/>
          <w:sz w:val="20"/>
          <w:szCs w:val="20"/>
          <w:lang w:eastAsia="it-IT"/>
        </w:rPr>
        <w:br/>
        <w:t xml:space="preserve">2. La predisposizione della scheda deve tener presente gli apprendimenti di tutte le discipline e di tutte le attività facoltative opzionali; </w:t>
      </w:r>
      <w:r w:rsidRPr="003E71BA">
        <w:rPr>
          <w:rFonts w:ascii="Gadugi" w:hAnsi="Gadugi"/>
          <w:i/>
          <w:color w:val="000000" w:themeColor="text1"/>
          <w:sz w:val="20"/>
          <w:szCs w:val="20"/>
          <w:lang w:eastAsia="it-IT"/>
        </w:rPr>
        <w:br/>
        <w:t xml:space="preserve">3. La scheda deve obbligatoriamente tener presente il comportamento degli alunni. </w:t>
      </w:r>
      <w:r w:rsidRPr="003E71BA">
        <w:rPr>
          <w:rFonts w:ascii="Gadugi" w:hAnsi="Gadugi"/>
          <w:i/>
          <w:color w:val="000000" w:themeColor="text1"/>
          <w:sz w:val="20"/>
          <w:szCs w:val="20"/>
          <w:lang w:eastAsia="it-IT"/>
        </w:rPr>
        <w:br/>
        <w:t>E’ facile notare, a questo punto, che con questa nuova disposizione vengono meno tutte le interpretazioni relative all’anno scorso sulla valutazione e soprattutto alla valutazione dell’IRC.</w:t>
      </w:r>
      <w:r w:rsidRPr="003E71BA">
        <w:rPr>
          <w:rFonts w:ascii="Gadugi" w:hAnsi="Gadugi"/>
          <w:i/>
          <w:color w:val="000000" w:themeColor="text1"/>
          <w:sz w:val="20"/>
          <w:szCs w:val="20"/>
          <w:lang w:eastAsia="it-IT"/>
        </w:rPr>
        <w:br/>
        <w:t xml:space="preserve">La scheda che ogni collegio dovrà predisporre dovrà obbligatoriamente contenere spazi per la valutazione degli insegnamenti facoltativi e/o opzionali, le schede inoltre dovranno contenere spazi anche per il comportamento. </w:t>
      </w:r>
      <w:r w:rsidRPr="003E71BA">
        <w:rPr>
          <w:rFonts w:ascii="Gadugi" w:hAnsi="Gadugi"/>
          <w:i/>
          <w:color w:val="000000" w:themeColor="text1"/>
          <w:sz w:val="20"/>
          <w:szCs w:val="20"/>
          <w:lang w:eastAsia="it-IT"/>
        </w:rPr>
        <w:br/>
        <w:t xml:space="preserve">Il collegio quindi dovrà deliberare necessariamente su come la scheda verrà articolata, affinché essa contenga la valutazione di tutti gli apprendimenti conseguiti dagli alunni sia in tutte discipline che nelle varie attività scelte. </w:t>
      </w:r>
      <w:r w:rsidRPr="003E71BA">
        <w:rPr>
          <w:rFonts w:ascii="Gadugi" w:hAnsi="Gadugi"/>
          <w:i/>
          <w:color w:val="000000" w:themeColor="text1"/>
          <w:sz w:val="20"/>
          <w:szCs w:val="20"/>
          <w:lang w:eastAsia="it-IT"/>
        </w:rPr>
        <w:br/>
        <w:t xml:space="preserve">Ad evitare ogni equivoco si ricorda che per la privacy Inoltre il MIUR con nota 16 giugno 2004, </w:t>
      </w:r>
      <w:proofErr w:type="spellStart"/>
      <w:r w:rsidRPr="003E71BA">
        <w:rPr>
          <w:rFonts w:ascii="Gadugi" w:hAnsi="Gadugi"/>
          <w:i/>
          <w:color w:val="000000" w:themeColor="text1"/>
          <w:sz w:val="20"/>
          <w:szCs w:val="20"/>
          <w:lang w:eastAsia="it-IT"/>
        </w:rPr>
        <w:t>prot</w:t>
      </w:r>
      <w:proofErr w:type="spellEnd"/>
      <w:r w:rsidRPr="003E71BA">
        <w:rPr>
          <w:rFonts w:ascii="Gadugi" w:hAnsi="Gadugi"/>
          <w:i/>
          <w:color w:val="000000" w:themeColor="text1"/>
          <w:sz w:val="20"/>
          <w:szCs w:val="20"/>
          <w:lang w:eastAsia="it-IT"/>
        </w:rPr>
        <w:t>. n. 10642, ha affermato che “</w:t>
      </w:r>
      <w:proofErr w:type="spellStart"/>
      <w:r w:rsidRPr="003E71BA">
        <w:rPr>
          <w:rFonts w:ascii="Gadugi" w:hAnsi="Gadugi"/>
          <w:i/>
          <w:color w:val="000000" w:themeColor="text1"/>
          <w:sz w:val="20"/>
          <w:szCs w:val="20"/>
          <w:lang w:eastAsia="it-IT"/>
        </w:rPr>
        <w:t>…la</w:t>
      </w:r>
      <w:proofErr w:type="spellEnd"/>
      <w:r w:rsidRPr="003E71BA">
        <w:rPr>
          <w:rFonts w:ascii="Gadugi" w:hAnsi="Gadugi"/>
          <w:i/>
          <w:color w:val="000000" w:themeColor="text1"/>
          <w:sz w:val="20"/>
          <w:szCs w:val="20"/>
          <w:lang w:eastAsia="it-IT"/>
        </w:rPr>
        <w:t xml:space="preserve"> materia "religione cattolica", dal momento in cui ne viene richiesto l'insegnamento, assurge al medesimo rango delle altre discipline e concorre, quindi, sebbene mediante formulazione di giudizio e non di voto, alla valutazione globale e finale del profitto degli </w:t>
      </w:r>
      <w:proofErr w:type="spellStart"/>
      <w:r w:rsidRPr="003E71BA">
        <w:rPr>
          <w:rFonts w:ascii="Gadugi" w:hAnsi="Gadugi"/>
          <w:i/>
          <w:color w:val="000000" w:themeColor="text1"/>
          <w:sz w:val="20"/>
          <w:szCs w:val="20"/>
          <w:lang w:eastAsia="it-IT"/>
        </w:rPr>
        <w:t>alunni…</w:t>
      </w:r>
      <w:proofErr w:type="spellEnd"/>
      <w:r w:rsidRPr="003E71BA">
        <w:rPr>
          <w:rFonts w:ascii="Gadugi" w:hAnsi="Gadugi"/>
          <w:i/>
          <w:color w:val="000000" w:themeColor="text1"/>
          <w:sz w:val="20"/>
          <w:szCs w:val="20"/>
          <w:lang w:eastAsia="it-IT"/>
        </w:rPr>
        <w:t>”.</w:t>
      </w:r>
      <w:r w:rsidRPr="003E71BA">
        <w:rPr>
          <w:rFonts w:ascii="Gadugi" w:hAnsi="Gadugi"/>
          <w:i/>
          <w:color w:val="000000" w:themeColor="text1"/>
          <w:sz w:val="20"/>
          <w:szCs w:val="20"/>
          <w:lang w:eastAsia="it-IT"/>
        </w:rPr>
        <w:br/>
        <w:t>Si aggiunga a tutto questo che il Garante della privacy in data 3 dicembre 2004 ha così dichiarato: “Non è vero che i voti scolastici devono restare segreti, non è vero che gli studenti devono nascondere la propria fede religiosa, non è vero che i risultati degli scrutini devono rimanere clandestini …. Il necessario rispetto della volontà di ciascuno di mantenere riservato alcune informazioni sulla propria persona infatti non va confuso con la libertà, costituzionalmente protetta, di ognuno di manifestare liberamente le proprie convinzioni, anche in natura religiosa”.</w:t>
      </w:r>
      <w:r w:rsidRPr="003E71BA">
        <w:rPr>
          <w:rFonts w:ascii="Gadugi" w:hAnsi="Gadugi"/>
          <w:i/>
          <w:color w:val="000000" w:themeColor="text1"/>
          <w:sz w:val="20"/>
          <w:szCs w:val="20"/>
          <w:lang w:eastAsia="it-IT"/>
        </w:rPr>
        <w:br/>
        <w:t xml:space="preserve">Sintetizzando e esprimendo non una opinione ma una logica conseguenza a tutto l’iter che ha seguito lo </w:t>
      </w:r>
      <w:r w:rsidRPr="003E71BA">
        <w:rPr>
          <w:rFonts w:ascii="Gadugi" w:hAnsi="Gadugi"/>
          <w:i/>
          <w:color w:val="000000" w:themeColor="text1"/>
          <w:sz w:val="20"/>
          <w:szCs w:val="20"/>
          <w:lang w:eastAsia="it-IT"/>
        </w:rPr>
        <w:lastRenderedPageBreak/>
        <w:t>svolgersi della questione, si può affermare che la disciplina “Religione Cattolica” è sullo stesso piano di tutte le discipline.</w:t>
      </w:r>
      <w:r w:rsidRPr="003E71BA">
        <w:rPr>
          <w:rFonts w:ascii="Gadugi" w:hAnsi="Gadugi"/>
          <w:i/>
          <w:color w:val="000000" w:themeColor="text1"/>
          <w:sz w:val="20"/>
          <w:szCs w:val="20"/>
          <w:lang w:eastAsia="it-IT"/>
        </w:rPr>
        <w:br/>
        <w:t>In conclusione: ogni collegio ha la possibilità di articolare gli spazi della scheda nel modo che ognuno ritiene più opportuno, inserendo nella stessa tutte le discipline sia quelle curriculari, non esclusa quindi anche l’IRC ed anche quelle facoltative opzionali.</w:t>
      </w:r>
      <w:r w:rsidRPr="003E71BA">
        <w:rPr>
          <w:rFonts w:ascii="Gadugi" w:hAnsi="Gadugi"/>
          <w:i/>
          <w:color w:val="000000" w:themeColor="text1"/>
          <w:sz w:val="20"/>
          <w:szCs w:val="20"/>
          <w:lang w:eastAsia="it-IT"/>
        </w:rPr>
        <w:br/>
      </w:r>
      <w:r w:rsidR="0048320F" w:rsidRPr="003E71BA">
        <w:rPr>
          <w:rFonts w:ascii="Gadugi" w:hAnsi="Gadugi"/>
          <w:i/>
          <w:color w:val="000000" w:themeColor="text1"/>
          <w:sz w:val="20"/>
          <w:szCs w:val="20"/>
          <w:lang w:eastAsia="it-IT"/>
        </w:rPr>
        <w:t xml:space="preserve">( commento di Nicola </w:t>
      </w:r>
      <w:proofErr w:type="spellStart"/>
      <w:r w:rsidR="0048320F" w:rsidRPr="003E71BA">
        <w:rPr>
          <w:rFonts w:ascii="Gadugi" w:hAnsi="Gadugi"/>
          <w:i/>
          <w:color w:val="000000" w:themeColor="text1"/>
          <w:sz w:val="20"/>
          <w:szCs w:val="20"/>
          <w:lang w:eastAsia="it-IT"/>
        </w:rPr>
        <w:t>Incampo</w:t>
      </w:r>
      <w:proofErr w:type="spellEnd"/>
      <w:r w:rsidR="0048320F" w:rsidRPr="003E71BA">
        <w:rPr>
          <w:rFonts w:ascii="Gadugi" w:hAnsi="Gadugi"/>
          <w:i/>
          <w:color w:val="000000" w:themeColor="text1"/>
          <w:sz w:val="20"/>
          <w:szCs w:val="20"/>
          <w:lang w:eastAsia="it-IT"/>
        </w:rPr>
        <w:t xml:space="preserve"> alla nota)</w:t>
      </w:r>
    </w:p>
    <w:p w:rsidR="00E511E8" w:rsidRDefault="00E511E8" w:rsidP="00E511E8">
      <w:pPr>
        <w:pStyle w:val="Nessunaspaziatura"/>
        <w:numPr>
          <w:ilvl w:val="0"/>
          <w:numId w:val="15"/>
        </w:numPr>
        <w:jc w:val="both"/>
        <w:rPr>
          <w:rFonts w:ascii="Gadugi" w:hAnsi="Gadugi"/>
          <w:sz w:val="24"/>
          <w:szCs w:val="24"/>
        </w:rPr>
      </w:pPr>
      <w:r>
        <w:rPr>
          <w:rFonts w:ascii="Gadugi" w:hAnsi="Gadugi"/>
          <w:sz w:val="24"/>
          <w:szCs w:val="24"/>
        </w:rPr>
        <w:t>Durante le operazioni di scrutinio l’</w:t>
      </w:r>
      <w:proofErr w:type="spellStart"/>
      <w:r>
        <w:rPr>
          <w:rFonts w:ascii="Gadugi" w:hAnsi="Gadugi"/>
          <w:sz w:val="24"/>
          <w:szCs w:val="24"/>
        </w:rPr>
        <w:t>idrc</w:t>
      </w:r>
      <w:proofErr w:type="spellEnd"/>
      <w:r>
        <w:rPr>
          <w:rFonts w:ascii="Gadugi" w:hAnsi="Gadugi"/>
          <w:sz w:val="24"/>
          <w:szCs w:val="24"/>
        </w:rPr>
        <w:t xml:space="preserve"> partecipa a pieno diritto alla votazione; solo se il suo voto è determinante, il suo giudizio </w:t>
      </w:r>
      <w:r w:rsidR="00D15AA2">
        <w:rPr>
          <w:rFonts w:ascii="Gadugi" w:hAnsi="Gadugi"/>
          <w:sz w:val="24"/>
          <w:szCs w:val="24"/>
        </w:rPr>
        <w:t xml:space="preserve">motivato </w:t>
      </w:r>
      <w:r>
        <w:rPr>
          <w:rFonts w:ascii="Gadugi" w:hAnsi="Gadugi"/>
          <w:sz w:val="24"/>
          <w:szCs w:val="24"/>
        </w:rPr>
        <w:t xml:space="preserve">viene messo a verbale ma </w:t>
      </w:r>
      <w:r>
        <w:rPr>
          <w:rFonts w:ascii="Gadugi" w:hAnsi="Gadugi"/>
          <w:b/>
          <w:sz w:val="24"/>
          <w:szCs w:val="24"/>
        </w:rPr>
        <w:t>non</w:t>
      </w:r>
      <w:r>
        <w:rPr>
          <w:rFonts w:ascii="Gadugi" w:hAnsi="Gadugi"/>
          <w:sz w:val="24"/>
          <w:szCs w:val="24"/>
        </w:rPr>
        <w:t xml:space="preserve"> perde validità.</w:t>
      </w:r>
    </w:p>
    <w:p w:rsidR="00942DC9" w:rsidRDefault="00942DC9" w:rsidP="00E511E8">
      <w:pPr>
        <w:pStyle w:val="Nessunaspaziatura"/>
        <w:numPr>
          <w:ilvl w:val="0"/>
          <w:numId w:val="15"/>
        </w:numPr>
        <w:jc w:val="both"/>
        <w:rPr>
          <w:rFonts w:ascii="Gadugi" w:hAnsi="Gadugi"/>
          <w:sz w:val="24"/>
          <w:szCs w:val="24"/>
        </w:rPr>
      </w:pPr>
      <w:r>
        <w:rPr>
          <w:rFonts w:ascii="Gadugi" w:hAnsi="Gadugi"/>
          <w:sz w:val="24"/>
          <w:szCs w:val="24"/>
        </w:rPr>
        <w:t>Anche l’</w:t>
      </w:r>
      <w:proofErr w:type="spellStart"/>
      <w:r>
        <w:rPr>
          <w:rFonts w:ascii="Gadugi" w:hAnsi="Gadugi"/>
          <w:sz w:val="24"/>
          <w:szCs w:val="24"/>
        </w:rPr>
        <w:t>idrc</w:t>
      </w:r>
      <w:proofErr w:type="spellEnd"/>
      <w:r>
        <w:rPr>
          <w:rFonts w:ascii="Gadugi" w:hAnsi="Gadugi"/>
          <w:sz w:val="24"/>
          <w:szCs w:val="24"/>
        </w:rPr>
        <w:t xml:space="preserve"> partecipa agli esami di fine primo ciclo di istruzione seppur l’</w:t>
      </w:r>
      <w:proofErr w:type="spellStart"/>
      <w:r>
        <w:rPr>
          <w:rFonts w:ascii="Gadugi" w:hAnsi="Gadugi"/>
          <w:sz w:val="24"/>
          <w:szCs w:val="24"/>
        </w:rPr>
        <w:t>Irc</w:t>
      </w:r>
      <w:proofErr w:type="spellEnd"/>
      <w:r>
        <w:rPr>
          <w:rFonts w:ascii="Gadugi" w:hAnsi="Gadugi"/>
          <w:sz w:val="24"/>
          <w:szCs w:val="24"/>
        </w:rPr>
        <w:t xml:space="preserve"> non sia materia d’esame</w:t>
      </w:r>
    </w:p>
    <w:p w:rsidR="00D96632" w:rsidRDefault="00505260" w:rsidP="00E511E8">
      <w:pPr>
        <w:pStyle w:val="Nessunaspaziatura"/>
        <w:numPr>
          <w:ilvl w:val="0"/>
          <w:numId w:val="15"/>
        </w:numPr>
        <w:jc w:val="both"/>
        <w:rPr>
          <w:rFonts w:ascii="Gadugi" w:hAnsi="Gadugi"/>
          <w:sz w:val="24"/>
          <w:szCs w:val="24"/>
        </w:rPr>
      </w:pPr>
      <w:r>
        <w:rPr>
          <w:rFonts w:ascii="Gadugi" w:hAnsi="Gadugi"/>
          <w:sz w:val="24"/>
          <w:szCs w:val="24"/>
        </w:rPr>
        <w:t>I docenti di Religione cattolica partecipano alla determinazione del credito scolastico</w:t>
      </w:r>
      <w:r w:rsidR="006C6AB2">
        <w:rPr>
          <w:rFonts w:ascii="Gadugi" w:hAnsi="Gadugi"/>
          <w:sz w:val="24"/>
          <w:szCs w:val="24"/>
        </w:rPr>
        <w:t xml:space="preserve"> in base ai comma 13 e 14 dell’art.8 dell’OM n.26 del 15.03.2007</w:t>
      </w:r>
      <w:r w:rsidR="00D96632">
        <w:rPr>
          <w:rFonts w:ascii="Gadugi" w:hAnsi="Gadugi"/>
          <w:sz w:val="24"/>
          <w:szCs w:val="24"/>
        </w:rPr>
        <w:t>:</w:t>
      </w:r>
    </w:p>
    <w:p w:rsidR="00D96632" w:rsidRPr="00D96632" w:rsidRDefault="00D96632" w:rsidP="00D96632">
      <w:pPr>
        <w:pStyle w:val="Nessunaspaziatura"/>
        <w:ind w:left="720"/>
        <w:jc w:val="both"/>
        <w:rPr>
          <w:rFonts w:ascii="Gadugi" w:hAnsi="Gadugi" w:cs="Arial"/>
          <w:i/>
          <w:sz w:val="24"/>
          <w:szCs w:val="24"/>
        </w:rPr>
      </w:pPr>
      <w:r w:rsidRPr="00D96632">
        <w:rPr>
          <w:rFonts w:ascii="Gadugi" w:hAnsi="Gadugi"/>
          <w:i/>
          <w:sz w:val="24"/>
          <w:szCs w:val="24"/>
        </w:rPr>
        <w:t>§</w:t>
      </w:r>
      <w:r w:rsidRPr="00D96632">
        <w:rPr>
          <w:rFonts w:ascii="Gadugi" w:hAnsi="Gadugi" w:cs="Arial"/>
          <w:i/>
          <w:sz w:val="24"/>
          <w:szCs w:val="24"/>
        </w:rPr>
        <w:t xml:space="preserve">13. I docenti che svolgono l’insegnamento della religione cattolica partecipano a pieno titolo alle deliberazioni del consiglio di classe concernenti l’attribuzione del credito scolastico agli alunni che si avvalgono di tale insegnamento. </w:t>
      </w:r>
    </w:p>
    <w:p w:rsidR="00505260" w:rsidRDefault="00D96632" w:rsidP="00D96632">
      <w:pPr>
        <w:pStyle w:val="Nessunaspaziatura"/>
        <w:ind w:left="720"/>
        <w:jc w:val="both"/>
        <w:rPr>
          <w:rFonts w:ascii="Gadugi" w:hAnsi="Gadugi" w:cs="Arial"/>
          <w:i/>
          <w:sz w:val="24"/>
          <w:szCs w:val="24"/>
        </w:rPr>
      </w:pPr>
      <w:r w:rsidRPr="00D96632">
        <w:rPr>
          <w:rFonts w:ascii="Gadugi" w:hAnsi="Gadugi" w:cs="Arial"/>
          <w:i/>
          <w:sz w:val="24"/>
          <w:szCs w:val="24"/>
        </w:rPr>
        <w:t>§14. L’attribuzione del punteggio, nell’ambito della banda di oscillazione, tiene conto,</w:t>
      </w:r>
      <w:r w:rsidR="00F93EA0">
        <w:rPr>
          <w:rFonts w:ascii="Yu Gothic" w:eastAsia="Yu Gothic" w:hAnsi="Yu Gothic" w:cs="Arial" w:hint="eastAsia"/>
          <w:i/>
          <w:sz w:val="24"/>
          <w:szCs w:val="24"/>
        </w:rPr>
        <w:t>[</w:t>
      </w:r>
      <w:r w:rsidR="00F93EA0">
        <w:rPr>
          <w:rFonts w:ascii="Gadugi" w:hAnsi="Gadugi" w:cs="Arial"/>
          <w:i/>
          <w:sz w:val="24"/>
          <w:szCs w:val="24"/>
        </w:rPr>
        <w:t>…</w:t>
      </w:r>
      <w:r w:rsidR="00F93EA0">
        <w:rPr>
          <w:rFonts w:ascii="Yu Gothic" w:eastAsia="Yu Gothic" w:hAnsi="Yu Gothic" w:cs="Arial" w:hint="eastAsia"/>
          <w:i/>
          <w:sz w:val="24"/>
          <w:szCs w:val="24"/>
        </w:rPr>
        <w:t>]</w:t>
      </w:r>
      <w:r w:rsidRPr="00D96632">
        <w:rPr>
          <w:rFonts w:ascii="Gadugi" w:hAnsi="Gadugi" w:cs="Arial"/>
          <w:i/>
          <w:sz w:val="24"/>
          <w:szCs w:val="24"/>
        </w:rPr>
        <w:t>del giudizio formulato dai docenti di cui al precedente comma 13 riguardante l’interesse con il quale l’alunno ha seguito l’insegnamento della religione cattolica ovvero l’attività alternativa e il profitto che ne ha tratto</w:t>
      </w:r>
    </w:p>
    <w:p w:rsidR="00983468" w:rsidRDefault="00BF2C3F" w:rsidP="00BF2C3F">
      <w:pPr>
        <w:pStyle w:val="Nessunaspaziatura"/>
        <w:ind w:left="720"/>
        <w:jc w:val="both"/>
        <w:rPr>
          <w:rFonts w:ascii="Gadugi" w:hAnsi="Gadugi" w:cs="Arial"/>
          <w:sz w:val="24"/>
          <w:szCs w:val="24"/>
        </w:rPr>
      </w:pPr>
      <w:r>
        <w:rPr>
          <w:rFonts w:ascii="Gadugi" w:hAnsi="Gadugi" w:cs="Arial"/>
          <w:sz w:val="24"/>
          <w:szCs w:val="24"/>
        </w:rPr>
        <w:t xml:space="preserve">Successivamente: </w:t>
      </w:r>
      <w:r w:rsidRPr="00BF2C3F">
        <w:rPr>
          <w:rFonts w:ascii="Gadugi" w:hAnsi="Gadugi" w:cs="Arial"/>
          <w:sz w:val="24"/>
          <w:szCs w:val="24"/>
        </w:rPr>
        <w:t>Decreto del Presidente della Repubblica 22 giugno 2009, n. 122</w:t>
      </w:r>
    </w:p>
    <w:p w:rsidR="00BF2C3F" w:rsidRPr="00BF2C3F" w:rsidRDefault="00BF2C3F" w:rsidP="00BF2C3F">
      <w:pPr>
        <w:pStyle w:val="Nessunaspaziatura"/>
        <w:ind w:left="720"/>
        <w:jc w:val="both"/>
        <w:rPr>
          <w:rFonts w:ascii="Gadugi" w:hAnsi="Gadugi"/>
          <w:i/>
          <w:sz w:val="24"/>
          <w:szCs w:val="24"/>
        </w:rPr>
      </w:pPr>
      <w:r w:rsidRPr="00BF2C3F">
        <w:rPr>
          <w:rFonts w:ascii="Gadugi" w:hAnsi="Gadugi" w:cs="Courier New"/>
          <w:sz w:val="24"/>
          <w:szCs w:val="24"/>
        </w:rPr>
        <w:t>Art. 6 § 3</w:t>
      </w:r>
      <w:r w:rsidRPr="00BF2C3F">
        <w:rPr>
          <w:rFonts w:ascii="Gadugi" w:hAnsi="Gadugi" w:cs="Courier New"/>
          <w:i/>
          <w:sz w:val="24"/>
          <w:szCs w:val="24"/>
        </w:rPr>
        <w:t xml:space="preserve">. In sede di scrutinio finale il consiglio di classe, cui partecipano tutti i docenti della classe, compresi gli insegnanti di educazione fisica, gli insegnanti tecnico-pratici nelle </w:t>
      </w:r>
      <w:proofErr w:type="spellStart"/>
      <w:r w:rsidRPr="00BF2C3F">
        <w:rPr>
          <w:rFonts w:ascii="Gadugi" w:hAnsi="Gadugi" w:cs="Courier New"/>
          <w:i/>
          <w:sz w:val="24"/>
          <w:szCs w:val="24"/>
        </w:rPr>
        <w:t>modalita'</w:t>
      </w:r>
      <w:proofErr w:type="spellEnd"/>
      <w:r w:rsidRPr="00BF2C3F">
        <w:rPr>
          <w:rFonts w:ascii="Gadugi" w:hAnsi="Gadugi" w:cs="Courier New"/>
          <w:i/>
          <w:sz w:val="24"/>
          <w:szCs w:val="24"/>
        </w:rPr>
        <w:t xml:space="preserve"> previste dall'articolo 5, commi 1-bis e 4, del testo unico di cui al decreto legislativo 16 aprile 1994, n. 297, e successive modificazioni, i docenti di sostegno, </w:t>
      </w:r>
      <w:proofErr w:type="spellStart"/>
      <w:r w:rsidRPr="00BF2C3F">
        <w:rPr>
          <w:rFonts w:ascii="Gadugi" w:hAnsi="Gadugi" w:cs="Courier New"/>
          <w:i/>
          <w:sz w:val="24"/>
          <w:szCs w:val="24"/>
        </w:rPr>
        <w:t>nonche'</w:t>
      </w:r>
      <w:proofErr w:type="spellEnd"/>
      <w:r w:rsidRPr="00BF2C3F">
        <w:rPr>
          <w:rFonts w:ascii="Gadugi" w:hAnsi="Gadugi" w:cs="Courier New"/>
          <w:i/>
          <w:sz w:val="24"/>
          <w:szCs w:val="24"/>
        </w:rPr>
        <w:t xml:space="preserve"> gli insegnanti di religione cattolica limitatamente agli alunni che si avvalgono di quest'ultimo insegnamento, attribuisce il punteggio per il credito scolastico </w:t>
      </w:r>
    </w:p>
    <w:p w:rsidR="00A757B8" w:rsidRDefault="00A757B8" w:rsidP="00137AAB">
      <w:pPr>
        <w:pStyle w:val="Nessunaspaziatura"/>
        <w:jc w:val="center"/>
        <w:rPr>
          <w:rFonts w:ascii="Gadugi" w:hAnsi="Gadugi"/>
          <w:i/>
          <w:sz w:val="24"/>
          <w:szCs w:val="24"/>
        </w:rPr>
      </w:pPr>
    </w:p>
    <w:p w:rsidR="00137AAB" w:rsidRDefault="00FF48B3" w:rsidP="00137AAB">
      <w:pPr>
        <w:pStyle w:val="Nessunaspaziatura"/>
        <w:jc w:val="center"/>
        <w:rPr>
          <w:rFonts w:ascii="Gadugi" w:hAnsi="Gadugi"/>
          <w:i/>
          <w:sz w:val="24"/>
          <w:szCs w:val="24"/>
        </w:rPr>
      </w:pPr>
      <w:r>
        <w:rPr>
          <w:rFonts w:ascii="Gadugi" w:hAnsi="Gadugi"/>
          <w:i/>
          <w:sz w:val="24"/>
          <w:szCs w:val="24"/>
        </w:rPr>
        <w:t>Scelta dell’IRC e opzioni</w:t>
      </w:r>
      <w:r w:rsidR="00137AAB">
        <w:rPr>
          <w:rFonts w:ascii="Gadugi" w:hAnsi="Gadugi"/>
          <w:i/>
          <w:sz w:val="24"/>
          <w:szCs w:val="24"/>
        </w:rPr>
        <w:t xml:space="preserve"> alternative</w:t>
      </w:r>
    </w:p>
    <w:p w:rsidR="00137AAB" w:rsidRDefault="00137AAB" w:rsidP="00176900">
      <w:pPr>
        <w:pStyle w:val="Nessunaspaziatura"/>
        <w:jc w:val="both"/>
        <w:rPr>
          <w:rFonts w:ascii="Gadugi" w:hAnsi="Gadugi"/>
          <w:i/>
          <w:sz w:val="24"/>
          <w:szCs w:val="24"/>
        </w:rPr>
      </w:pPr>
    </w:p>
    <w:p w:rsidR="00137AAB" w:rsidRDefault="00137AAB" w:rsidP="00176900">
      <w:pPr>
        <w:pStyle w:val="Nessunaspaziatura"/>
        <w:numPr>
          <w:ilvl w:val="0"/>
          <w:numId w:val="8"/>
        </w:numPr>
        <w:jc w:val="both"/>
        <w:rPr>
          <w:rFonts w:ascii="Gadugi" w:hAnsi="Gadugi"/>
          <w:sz w:val="24"/>
          <w:szCs w:val="24"/>
        </w:rPr>
      </w:pPr>
      <w:r>
        <w:rPr>
          <w:rFonts w:ascii="Gadugi" w:hAnsi="Gadugi"/>
          <w:sz w:val="24"/>
          <w:szCs w:val="24"/>
        </w:rPr>
        <w:t>Per gli alunni delle scuole dell’Infanzia, primaria e secondaria di 1° grado la scelta deve essere esercitata dai genitori</w:t>
      </w:r>
      <w:r w:rsidR="00176900">
        <w:rPr>
          <w:rFonts w:ascii="Gadugi" w:hAnsi="Gadugi"/>
          <w:sz w:val="24"/>
          <w:szCs w:val="24"/>
        </w:rPr>
        <w:t>.</w:t>
      </w:r>
    </w:p>
    <w:p w:rsidR="00176900" w:rsidRDefault="00137AAB" w:rsidP="00176900">
      <w:pPr>
        <w:pStyle w:val="Nessunaspaziatura"/>
        <w:numPr>
          <w:ilvl w:val="0"/>
          <w:numId w:val="8"/>
        </w:numPr>
        <w:jc w:val="both"/>
        <w:rPr>
          <w:rFonts w:ascii="Gadugi" w:hAnsi="Gadugi"/>
          <w:sz w:val="24"/>
          <w:szCs w:val="24"/>
        </w:rPr>
      </w:pPr>
      <w:r>
        <w:rPr>
          <w:rFonts w:ascii="Gadugi" w:hAnsi="Gadugi"/>
          <w:sz w:val="24"/>
          <w:szCs w:val="24"/>
        </w:rPr>
        <w:t xml:space="preserve">Per gli alunni delle scuole secondarie di 2° grado la scelta è esercitata </w:t>
      </w:r>
      <w:r w:rsidR="00176900">
        <w:rPr>
          <w:rFonts w:ascii="Gadugi" w:hAnsi="Gadugi"/>
          <w:sz w:val="24"/>
          <w:szCs w:val="24"/>
        </w:rPr>
        <w:t xml:space="preserve">personalmente </w:t>
      </w:r>
      <w:r>
        <w:rPr>
          <w:rFonts w:ascii="Gadugi" w:hAnsi="Gadugi"/>
          <w:sz w:val="24"/>
          <w:szCs w:val="24"/>
        </w:rPr>
        <w:t>dagli alunni</w:t>
      </w:r>
      <w:r w:rsidR="00176900">
        <w:rPr>
          <w:rFonts w:ascii="Gadugi" w:hAnsi="Gadugi"/>
          <w:sz w:val="24"/>
          <w:szCs w:val="24"/>
        </w:rPr>
        <w:t>.</w:t>
      </w:r>
    </w:p>
    <w:p w:rsidR="00137AAB" w:rsidRDefault="00176900" w:rsidP="00176900">
      <w:pPr>
        <w:pStyle w:val="Nessunaspaziatura"/>
        <w:ind w:left="360"/>
        <w:jc w:val="both"/>
        <w:rPr>
          <w:rFonts w:ascii="Gadugi" w:hAnsi="Gadugi"/>
          <w:sz w:val="24"/>
          <w:szCs w:val="24"/>
        </w:rPr>
      </w:pPr>
      <w:r>
        <w:rPr>
          <w:rFonts w:ascii="Gadugi" w:hAnsi="Gadugi"/>
          <w:sz w:val="24"/>
          <w:szCs w:val="24"/>
        </w:rPr>
        <w:t>N.B. Per tutti gli ordini e gradi di scuola la scelta deve essere esercitata all’atto dell’iscrizione</w:t>
      </w:r>
      <w:r w:rsidR="00137AAB">
        <w:rPr>
          <w:rFonts w:ascii="Gadugi" w:hAnsi="Gadugi"/>
          <w:sz w:val="24"/>
          <w:szCs w:val="24"/>
        </w:rPr>
        <w:t xml:space="preserve"> </w:t>
      </w:r>
      <w:r w:rsidRPr="00176900">
        <w:rPr>
          <w:rFonts w:ascii="Gadugi" w:hAnsi="Gadugi"/>
          <w:b/>
          <w:sz w:val="24"/>
          <w:szCs w:val="24"/>
        </w:rPr>
        <w:t>non di ufficio</w:t>
      </w:r>
      <w:r>
        <w:rPr>
          <w:rFonts w:ascii="Gadugi" w:hAnsi="Gadugi"/>
          <w:sz w:val="24"/>
          <w:szCs w:val="24"/>
        </w:rPr>
        <w:t xml:space="preserve"> di ogni anno scolastico ( quindi al primo anno di ogni ciclo e si conferma d’ufficio negli anni successivi). Seppur rimane il diritto di cambiare la scelta, va garantita la corretta e coerente prassi di non consegnare il modulo per la scelta ai genitori o agli alunni, ogni anno. </w:t>
      </w:r>
      <w:r w:rsidR="007B1C5A">
        <w:rPr>
          <w:rFonts w:ascii="Gadugi" w:hAnsi="Gadugi"/>
          <w:sz w:val="24"/>
          <w:szCs w:val="24"/>
        </w:rPr>
        <w:t xml:space="preserve">La scelta può essere modificata </w:t>
      </w:r>
      <w:r w:rsidR="007B1C5A" w:rsidRPr="007B1C5A">
        <w:rPr>
          <w:rFonts w:ascii="Gadugi" w:hAnsi="Gadugi"/>
          <w:b/>
          <w:sz w:val="24"/>
          <w:szCs w:val="24"/>
        </w:rPr>
        <w:t xml:space="preserve">solo </w:t>
      </w:r>
      <w:r w:rsidR="007B1C5A">
        <w:rPr>
          <w:rFonts w:ascii="Gadugi" w:hAnsi="Gadugi"/>
          <w:sz w:val="24"/>
          <w:szCs w:val="24"/>
        </w:rPr>
        <w:t>entro la scadenza fissata per l’iscrizione.</w:t>
      </w:r>
    </w:p>
    <w:p w:rsidR="003C3CD3" w:rsidRDefault="003C3CD3" w:rsidP="003C3CD3">
      <w:pPr>
        <w:pStyle w:val="Nessunaspaziatura"/>
        <w:jc w:val="both"/>
        <w:rPr>
          <w:rFonts w:ascii="Gadugi" w:hAnsi="Gadugi"/>
          <w:i/>
          <w:sz w:val="24"/>
          <w:szCs w:val="24"/>
        </w:rPr>
      </w:pPr>
    </w:p>
    <w:p w:rsidR="003C3CD3" w:rsidRDefault="003C3CD3" w:rsidP="003C3CD3">
      <w:pPr>
        <w:pStyle w:val="Nessunaspaziatura"/>
        <w:jc w:val="both"/>
        <w:rPr>
          <w:rFonts w:ascii="Gadugi" w:hAnsi="Gadugi"/>
          <w:i/>
          <w:sz w:val="24"/>
          <w:szCs w:val="24"/>
        </w:rPr>
      </w:pPr>
      <w:r>
        <w:rPr>
          <w:rFonts w:ascii="Gadugi" w:hAnsi="Gadugi"/>
          <w:i/>
          <w:sz w:val="24"/>
          <w:szCs w:val="24"/>
        </w:rPr>
        <w:t>Le opzioni per chi non si avvale dell’IRC:</w:t>
      </w:r>
    </w:p>
    <w:p w:rsidR="003C3CD3" w:rsidRDefault="003C3CD3" w:rsidP="003C3CD3">
      <w:pPr>
        <w:pStyle w:val="Nessunaspaziatura"/>
        <w:numPr>
          <w:ilvl w:val="0"/>
          <w:numId w:val="10"/>
        </w:numPr>
        <w:jc w:val="both"/>
        <w:rPr>
          <w:rFonts w:ascii="Gadugi" w:hAnsi="Gadugi"/>
          <w:sz w:val="24"/>
          <w:szCs w:val="24"/>
        </w:rPr>
      </w:pPr>
      <w:r>
        <w:rPr>
          <w:rFonts w:ascii="Gadugi" w:hAnsi="Gadugi"/>
          <w:sz w:val="24"/>
          <w:szCs w:val="24"/>
        </w:rPr>
        <w:t>Attività didattiche e formative</w:t>
      </w:r>
    </w:p>
    <w:p w:rsidR="003C3CD3" w:rsidRDefault="003C3CD3" w:rsidP="003C3CD3">
      <w:pPr>
        <w:pStyle w:val="Nessunaspaziatura"/>
        <w:numPr>
          <w:ilvl w:val="0"/>
          <w:numId w:val="10"/>
        </w:numPr>
        <w:jc w:val="both"/>
        <w:rPr>
          <w:rFonts w:ascii="Gadugi" w:hAnsi="Gadugi"/>
          <w:sz w:val="24"/>
          <w:szCs w:val="24"/>
        </w:rPr>
      </w:pPr>
      <w:r>
        <w:rPr>
          <w:rFonts w:ascii="Gadugi" w:hAnsi="Gadugi"/>
          <w:sz w:val="24"/>
          <w:szCs w:val="24"/>
        </w:rPr>
        <w:t>Attività di studio e/o di ricerca individuale con assistenza di personale docente</w:t>
      </w:r>
    </w:p>
    <w:p w:rsidR="003C3CD3" w:rsidRDefault="003C3CD3" w:rsidP="003C3CD3">
      <w:pPr>
        <w:pStyle w:val="Nessunaspaziatura"/>
        <w:numPr>
          <w:ilvl w:val="0"/>
          <w:numId w:val="10"/>
        </w:numPr>
        <w:jc w:val="both"/>
        <w:rPr>
          <w:rFonts w:ascii="Gadugi" w:hAnsi="Gadugi"/>
          <w:sz w:val="24"/>
          <w:szCs w:val="24"/>
        </w:rPr>
      </w:pPr>
      <w:r>
        <w:rPr>
          <w:rFonts w:ascii="Gadugi" w:hAnsi="Gadugi"/>
          <w:sz w:val="24"/>
          <w:szCs w:val="24"/>
        </w:rPr>
        <w:lastRenderedPageBreak/>
        <w:t>Libera attività di studio e/o di  ricerca individuale senza assistenza di personale docente (per studenti delle istituzioni scolastiche di secondo grado)</w:t>
      </w:r>
    </w:p>
    <w:p w:rsidR="003C3CD3" w:rsidRPr="008A3FF9" w:rsidRDefault="003C3CD3" w:rsidP="003C3CD3">
      <w:pPr>
        <w:pStyle w:val="Nessunaspaziatura"/>
        <w:numPr>
          <w:ilvl w:val="0"/>
          <w:numId w:val="10"/>
        </w:numPr>
        <w:jc w:val="both"/>
        <w:rPr>
          <w:rFonts w:ascii="Gadugi" w:hAnsi="Gadugi"/>
          <w:sz w:val="24"/>
          <w:szCs w:val="24"/>
        </w:rPr>
      </w:pPr>
      <w:r>
        <w:rPr>
          <w:rFonts w:ascii="Gadugi" w:hAnsi="Gadugi"/>
          <w:sz w:val="24"/>
          <w:szCs w:val="24"/>
        </w:rPr>
        <w:t>Non frequenza della scuola nelle ore di insegnamento della Religione Cattolica</w:t>
      </w:r>
    </w:p>
    <w:p w:rsidR="003C3CD3" w:rsidRDefault="003C3CD3" w:rsidP="003C3CD3">
      <w:pPr>
        <w:pStyle w:val="Nessunaspaziatura"/>
        <w:jc w:val="both"/>
        <w:rPr>
          <w:rFonts w:ascii="Gadugi" w:hAnsi="Gadugi"/>
          <w:sz w:val="24"/>
          <w:szCs w:val="24"/>
        </w:rPr>
      </w:pPr>
    </w:p>
    <w:p w:rsidR="007B1C5A" w:rsidRDefault="00235682" w:rsidP="007B1C5A">
      <w:pPr>
        <w:pStyle w:val="Nessunaspaziatura"/>
        <w:jc w:val="both"/>
        <w:rPr>
          <w:rFonts w:ascii="Gadugi" w:hAnsi="Gadugi"/>
          <w:i/>
          <w:sz w:val="24"/>
          <w:szCs w:val="24"/>
        </w:rPr>
      </w:pPr>
      <w:r>
        <w:rPr>
          <w:rFonts w:ascii="Gadugi" w:hAnsi="Gadugi"/>
          <w:i/>
          <w:sz w:val="24"/>
          <w:szCs w:val="24"/>
        </w:rPr>
        <w:t>La scelta delle opzioni</w:t>
      </w:r>
      <w:r w:rsidR="007B1C5A">
        <w:rPr>
          <w:rFonts w:ascii="Gadugi" w:hAnsi="Gadugi"/>
          <w:i/>
          <w:sz w:val="24"/>
          <w:szCs w:val="24"/>
        </w:rPr>
        <w:t>:</w:t>
      </w:r>
    </w:p>
    <w:p w:rsidR="007B1C5A" w:rsidRDefault="007B1C5A" w:rsidP="00BC6E17">
      <w:pPr>
        <w:pStyle w:val="Nessunaspaziatura"/>
        <w:jc w:val="both"/>
        <w:rPr>
          <w:rFonts w:ascii="Gadugi" w:hAnsi="Gadugi"/>
          <w:sz w:val="24"/>
          <w:szCs w:val="24"/>
        </w:rPr>
      </w:pPr>
      <w:r>
        <w:rPr>
          <w:rFonts w:ascii="Gadugi" w:hAnsi="Gadugi"/>
          <w:sz w:val="24"/>
          <w:szCs w:val="24"/>
        </w:rPr>
        <w:t xml:space="preserve">Deve essere rigorosamente tenuta distinta da quella di avvalersi o no dell’IRC; quindi il modulo con le 4 opzioni non va consegnato contestualmente </w:t>
      </w:r>
      <w:r w:rsidR="00F45CAD">
        <w:rPr>
          <w:rFonts w:ascii="Gadugi" w:hAnsi="Gadugi"/>
          <w:sz w:val="24"/>
          <w:szCs w:val="24"/>
        </w:rPr>
        <w:t>a quello per la scelta di avvalersi o no che viene compilato all’atto dell’iscrizione ma all’inizio dell’anno</w:t>
      </w:r>
      <w:r w:rsidR="004D657A">
        <w:rPr>
          <w:rFonts w:ascii="Gadugi" w:hAnsi="Gadugi"/>
          <w:sz w:val="24"/>
          <w:szCs w:val="24"/>
        </w:rPr>
        <w:t xml:space="preserve"> per dare la possibilità ai collegi docenti di stabilire i contenuti delle attività alternative</w:t>
      </w:r>
      <w:r w:rsidR="00235682">
        <w:rPr>
          <w:rFonts w:ascii="Gadugi" w:hAnsi="Gadugi"/>
          <w:sz w:val="24"/>
          <w:szCs w:val="24"/>
        </w:rPr>
        <w:t xml:space="preserve"> (prima opzione)</w:t>
      </w:r>
      <w:r w:rsidR="004D657A">
        <w:rPr>
          <w:rFonts w:ascii="Gadugi" w:hAnsi="Gadugi"/>
          <w:sz w:val="24"/>
          <w:szCs w:val="24"/>
        </w:rPr>
        <w:t>.</w:t>
      </w:r>
    </w:p>
    <w:p w:rsidR="00235682" w:rsidRDefault="00235682" w:rsidP="00235682">
      <w:pPr>
        <w:pStyle w:val="Nessunaspaziatura"/>
        <w:jc w:val="both"/>
        <w:rPr>
          <w:rFonts w:ascii="Gadugi" w:hAnsi="Gadugi"/>
          <w:sz w:val="24"/>
          <w:szCs w:val="24"/>
        </w:rPr>
      </w:pPr>
      <w:r w:rsidRPr="002F2076">
        <w:rPr>
          <w:rFonts w:ascii="Gadugi" w:hAnsi="Gadugi"/>
          <w:sz w:val="24"/>
          <w:szCs w:val="24"/>
          <w:u w:val="single"/>
        </w:rPr>
        <w:t>Riguardo alla prima opzione</w:t>
      </w:r>
      <w:r>
        <w:rPr>
          <w:rFonts w:ascii="Gadugi" w:hAnsi="Gadugi"/>
          <w:sz w:val="24"/>
          <w:szCs w:val="24"/>
        </w:rPr>
        <w:t>:</w:t>
      </w:r>
    </w:p>
    <w:p w:rsidR="008A3FF9" w:rsidRDefault="008A3FF9" w:rsidP="00235682">
      <w:pPr>
        <w:pStyle w:val="Nessunaspaziatura"/>
        <w:numPr>
          <w:ilvl w:val="0"/>
          <w:numId w:val="13"/>
        </w:numPr>
        <w:jc w:val="both"/>
        <w:rPr>
          <w:rFonts w:ascii="Gadugi" w:hAnsi="Gadugi"/>
          <w:sz w:val="24"/>
          <w:szCs w:val="24"/>
        </w:rPr>
      </w:pPr>
      <w:r>
        <w:rPr>
          <w:rFonts w:ascii="Gadugi" w:hAnsi="Gadugi"/>
          <w:sz w:val="24"/>
          <w:szCs w:val="24"/>
        </w:rPr>
        <w:t xml:space="preserve">Le attività alternative </w:t>
      </w:r>
      <w:r w:rsidR="00235682">
        <w:rPr>
          <w:rFonts w:ascii="Gadugi" w:hAnsi="Gadugi"/>
          <w:sz w:val="24"/>
          <w:szCs w:val="24"/>
        </w:rPr>
        <w:t xml:space="preserve">didattiche e formative </w:t>
      </w:r>
      <w:r>
        <w:rPr>
          <w:rFonts w:ascii="Gadugi" w:hAnsi="Gadugi"/>
          <w:sz w:val="24"/>
          <w:szCs w:val="24"/>
        </w:rPr>
        <w:t xml:space="preserve">non </w:t>
      </w:r>
      <w:r w:rsidR="002C5B2C">
        <w:rPr>
          <w:rFonts w:ascii="Gadugi" w:hAnsi="Gadugi"/>
          <w:sz w:val="24"/>
          <w:szCs w:val="24"/>
        </w:rPr>
        <w:t xml:space="preserve">sono </w:t>
      </w:r>
      <w:r>
        <w:rPr>
          <w:rFonts w:ascii="Gadugi" w:hAnsi="Gadugi"/>
          <w:sz w:val="24"/>
          <w:szCs w:val="24"/>
        </w:rPr>
        <w:t xml:space="preserve">disciplina scolastica definita a livello </w:t>
      </w:r>
      <w:r w:rsidR="002C5B2C">
        <w:rPr>
          <w:rFonts w:ascii="Gadugi" w:hAnsi="Gadugi"/>
          <w:sz w:val="24"/>
          <w:szCs w:val="24"/>
        </w:rPr>
        <w:t xml:space="preserve">ministeriale </w:t>
      </w:r>
      <w:r>
        <w:rPr>
          <w:rFonts w:ascii="Gadugi" w:hAnsi="Gadugi"/>
          <w:sz w:val="24"/>
          <w:szCs w:val="24"/>
        </w:rPr>
        <w:t>ma devono offrire un livello formativo comparabile a quello offerto dall’IRC</w:t>
      </w:r>
    </w:p>
    <w:p w:rsidR="00BC6E17" w:rsidRDefault="00BC6E17" w:rsidP="00235682">
      <w:pPr>
        <w:pStyle w:val="Nessunaspaziatura"/>
        <w:numPr>
          <w:ilvl w:val="0"/>
          <w:numId w:val="13"/>
        </w:numPr>
        <w:jc w:val="both"/>
        <w:rPr>
          <w:rFonts w:ascii="Gadugi" w:hAnsi="Gadugi"/>
          <w:sz w:val="24"/>
          <w:szCs w:val="24"/>
        </w:rPr>
      </w:pPr>
      <w:r>
        <w:rPr>
          <w:rFonts w:ascii="Gadugi" w:hAnsi="Gadugi"/>
          <w:sz w:val="24"/>
          <w:szCs w:val="24"/>
        </w:rPr>
        <w:t>Il Collegio docenti dovrà fornire ai docenti incaricati di queste attività precise indicazioni su obiettivi e contenuti.</w:t>
      </w:r>
    </w:p>
    <w:p w:rsidR="008A3FF9" w:rsidRDefault="008A3FF9" w:rsidP="00235682">
      <w:pPr>
        <w:pStyle w:val="Nessunaspaziatura"/>
        <w:numPr>
          <w:ilvl w:val="0"/>
          <w:numId w:val="12"/>
        </w:numPr>
        <w:jc w:val="both"/>
        <w:rPr>
          <w:rFonts w:ascii="Gadugi" w:hAnsi="Gadugi"/>
          <w:sz w:val="24"/>
          <w:szCs w:val="24"/>
        </w:rPr>
      </w:pPr>
      <w:r>
        <w:rPr>
          <w:rFonts w:ascii="Gadugi" w:hAnsi="Gadugi"/>
          <w:sz w:val="24"/>
          <w:szCs w:val="24"/>
        </w:rPr>
        <w:t xml:space="preserve">Per evitare qualsiasi forma di discriminazione nei confronti di chi si avvale dell’IRC, i  contenuti delle attività alternative non possono essere </w:t>
      </w:r>
      <w:r w:rsidR="00BC6E17">
        <w:rPr>
          <w:rFonts w:ascii="Gadugi" w:hAnsi="Gadugi"/>
          <w:sz w:val="24"/>
          <w:szCs w:val="24"/>
        </w:rPr>
        <w:t xml:space="preserve">di integrazione o recupero dei </w:t>
      </w:r>
      <w:r>
        <w:rPr>
          <w:rFonts w:ascii="Gadugi" w:hAnsi="Gadugi"/>
          <w:sz w:val="24"/>
          <w:szCs w:val="24"/>
        </w:rPr>
        <w:t>programmi curricolari.</w:t>
      </w:r>
    </w:p>
    <w:p w:rsidR="002B6441" w:rsidRDefault="002B6441" w:rsidP="00235682">
      <w:pPr>
        <w:pStyle w:val="Nessunaspaziatura"/>
        <w:numPr>
          <w:ilvl w:val="0"/>
          <w:numId w:val="12"/>
        </w:numPr>
        <w:jc w:val="both"/>
        <w:rPr>
          <w:rFonts w:ascii="Gadugi" w:hAnsi="Gadugi"/>
          <w:sz w:val="24"/>
          <w:szCs w:val="24"/>
        </w:rPr>
      </w:pPr>
      <w:r>
        <w:rPr>
          <w:rFonts w:ascii="Gadugi" w:hAnsi="Gadugi"/>
          <w:sz w:val="24"/>
          <w:szCs w:val="24"/>
        </w:rPr>
        <w:t>Quantunque non si configurino come disciplina scolastica, queste attività devono essere valutate; gli insegnanti incaricati di svolgerle partecipano alle operazioni di valutazione limitatamente agli alunni di loro competenza.</w:t>
      </w:r>
    </w:p>
    <w:p w:rsidR="002C5B2C" w:rsidRDefault="002C5B2C" w:rsidP="001B152C">
      <w:pPr>
        <w:pStyle w:val="Nessunaspaziatura"/>
        <w:jc w:val="center"/>
        <w:rPr>
          <w:rFonts w:ascii="Gadugi" w:hAnsi="Gadugi"/>
          <w:sz w:val="24"/>
          <w:szCs w:val="24"/>
        </w:rPr>
      </w:pPr>
    </w:p>
    <w:p w:rsidR="001B152C" w:rsidRDefault="001B152C" w:rsidP="001B152C">
      <w:pPr>
        <w:pStyle w:val="Nessunaspaziatura"/>
        <w:jc w:val="center"/>
        <w:rPr>
          <w:rFonts w:ascii="Gadugi" w:hAnsi="Gadugi"/>
          <w:i/>
          <w:sz w:val="24"/>
          <w:szCs w:val="24"/>
        </w:rPr>
      </w:pPr>
      <w:r w:rsidRPr="001B152C">
        <w:rPr>
          <w:rFonts w:ascii="Gadugi" w:hAnsi="Gadugi"/>
          <w:i/>
          <w:sz w:val="24"/>
          <w:szCs w:val="24"/>
        </w:rPr>
        <w:t>Atti di culto a scuola</w:t>
      </w:r>
    </w:p>
    <w:p w:rsidR="001B152C" w:rsidRDefault="001B152C" w:rsidP="001B152C">
      <w:pPr>
        <w:pStyle w:val="Nessunaspaziatura"/>
        <w:rPr>
          <w:rFonts w:ascii="Gadugi" w:hAnsi="Gadugi"/>
          <w:sz w:val="24"/>
          <w:szCs w:val="24"/>
        </w:rPr>
      </w:pPr>
    </w:p>
    <w:p w:rsidR="001B152C" w:rsidRDefault="001B152C" w:rsidP="001B152C">
      <w:pPr>
        <w:pStyle w:val="Nessunaspaziatura"/>
        <w:jc w:val="both"/>
        <w:rPr>
          <w:rFonts w:ascii="Gadugi" w:hAnsi="Gadugi"/>
          <w:sz w:val="24"/>
          <w:szCs w:val="24"/>
        </w:rPr>
      </w:pPr>
      <w:r>
        <w:rPr>
          <w:rFonts w:ascii="Gadugi" w:hAnsi="Gadugi"/>
          <w:sz w:val="24"/>
          <w:szCs w:val="24"/>
        </w:rPr>
        <w:t>Indicazioni in base alle norme vigenti riferite alle diverse possibilità che si possono presentare:</w:t>
      </w:r>
    </w:p>
    <w:p w:rsidR="001B152C" w:rsidRPr="00E30028" w:rsidRDefault="00E30028" w:rsidP="001B152C">
      <w:pPr>
        <w:pStyle w:val="Nessunaspaziatura"/>
        <w:numPr>
          <w:ilvl w:val="0"/>
          <w:numId w:val="19"/>
        </w:numPr>
        <w:jc w:val="both"/>
        <w:rPr>
          <w:rFonts w:ascii="Gadugi" w:hAnsi="Gadugi"/>
          <w:sz w:val="24"/>
          <w:szCs w:val="24"/>
        </w:rPr>
      </w:pPr>
      <w:r>
        <w:rPr>
          <w:rFonts w:ascii="Gadugi" w:hAnsi="Gadugi"/>
          <w:sz w:val="24"/>
          <w:szCs w:val="24"/>
        </w:rPr>
        <w:t xml:space="preserve">Atti di culto </w:t>
      </w:r>
      <w:r w:rsidR="00087F10">
        <w:rPr>
          <w:rFonts w:ascii="Gadugi" w:hAnsi="Gadugi"/>
          <w:sz w:val="24"/>
          <w:szCs w:val="24"/>
        </w:rPr>
        <w:t>nelle scuole in orario curricolare</w:t>
      </w:r>
      <w:r>
        <w:rPr>
          <w:rFonts w:ascii="Gadugi" w:hAnsi="Gadugi"/>
          <w:sz w:val="24"/>
          <w:szCs w:val="24"/>
        </w:rPr>
        <w:t xml:space="preserve">:  </w:t>
      </w:r>
      <w:r w:rsidRPr="00E30028">
        <w:rPr>
          <w:rFonts w:ascii="Gadugi" w:hAnsi="Gadugi"/>
          <w:sz w:val="24"/>
          <w:szCs w:val="24"/>
          <w:u w:val="single"/>
        </w:rPr>
        <w:t>categoricamente da evitare</w:t>
      </w:r>
      <w:r w:rsidR="00087F10">
        <w:rPr>
          <w:rFonts w:ascii="Gadugi" w:hAnsi="Gadugi"/>
          <w:sz w:val="24"/>
          <w:szCs w:val="24"/>
          <w:u w:val="single"/>
        </w:rPr>
        <w:t xml:space="preserve"> </w:t>
      </w:r>
      <w:r w:rsidR="00087F10">
        <w:rPr>
          <w:rFonts w:ascii="Gadugi" w:hAnsi="Gadugi"/>
          <w:sz w:val="24"/>
          <w:szCs w:val="24"/>
        </w:rPr>
        <w:t>anche nel caso fosse rispettata la libertà di partecipare</w:t>
      </w:r>
    </w:p>
    <w:p w:rsidR="00E30028" w:rsidRPr="00087F10" w:rsidRDefault="00E30028" w:rsidP="001B152C">
      <w:pPr>
        <w:pStyle w:val="Nessunaspaziatura"/>
        <w:numPr>
          <w:ilvl w:val="0"/>
          <w:numId w:val="19"/>
        </w:numPr>
        <w:jc w:val="both"/>
        <w:rPr>
          <w:rFonts w:ascii="Gadugi" w:hAnsi="Gadugi"/>
          <w:sz w:val="24"/>
          <w:szCs w:val="24"/>
        </w:rPr>
      </w:pPr>
      <w:r w:rsidRPr="00087F10">
        <w:rPr>
          <w:rFonts w:ascii="Gadugi" w:hAnsi="Gadugi"/>
          <w:sz w:val="24"/>
          <w:szCs w:val="24"/>
        </w:rPr>
        <w:t>Atti di culto durante</w:t>
      </w:r>
      <w:r w:rsidR="00087F10">
        <w:rPr>
          <w:rFonts w:ascii="Gadugi" w:hAnsi="Gadugi"/>
          <w:sz w:val="24"/>
          <w:szCs w:val="24"/>
        </w:rPr>
        <w:t xml:space="preserve"> l’IRC: </w:t>
      </w:r>
      <w:r w:rsidR="00087F10">
        <w:rPr>
          <w:rFonts w:ascii="Gadugi" w:hAnsi="Gadugi"/>
          <w:sz w:val="24"/>
          <w:szCs w:val="24"/>
          <w:u w:val="single"/>
        </w:rPr>
        <w:t xml:space="preserve">categoricamente da evitare </w:t>
      </w:r>
      <w:r w:rsidR="00087F10">
        <w:rPr>
          <w:rFonts w:ascii="Gadugi" w:hAnsi="Gadugi"/>
          <w:sz w:val="24"/>
          <w:szCs w:val="24"/>
        </w:rPr>
        <w:t>nel rispetto del carattere culturale dell’IRC</w:t>
      </w:r>
    </w:p>
    <w:p w:rsidR="00087F10" w:rsidRDefault="00087F10" w:rsidP="001B152C">
      <w:pPr>
        <w:pStyle w:val="Nessunaspaziatura"/>
        <w:numPr>
          <w:ilvl w:val="0"/>
          <w:numId w:val="19"/>
        </w:numPr>
        <w:jc w:val="both"/>
        <w:rPr>
          <w:rFonts w:ascii="Gadugi" w:hAnsi="Gadugi"/>
          <w:sz w:val="24"/>
          <w:szCs w:val="24"/>
          <w:u w:val="single"/>
        </w:rPr>
      </w:pPr>
      <w:r w:rsidRPr="00087F10">
        <w:rPr>
          <w:rFonts w:ascii="Gadugi" w:hAnsi="Gadugi"/>
          <w:sz w:val="24"/>
          <w:szCs w:val="24"/>
        </w:rPr>
        <w:t>Atti di culto nella scuola in orario extracurricolare</w:t>
      </w:r>
      <w:r>
        <w:rPr>
          <w:rFonts w:ascii="Gadugi" w:hAnsi="Gadugi"/>
          <w:sz w:val="24"/>
          <w:szCs w:val="24"/>
        </w:rPr>
        <w:t xml:space="preserve"> ( prima dell’inizio delle lezioni o alla fine o in appositi spazi destinati ad attività integrative) : possono essere richiesti ed organizzati da associazioni di insegnanti, genitori o studenti, </w:t>
      </w:r>
      <w:r w:rsidRPr="00087F10">
        <w:rPr>
          <w:rFonts w:ascii="Gadugi" w:hAnsi="Gadugi"/>
          <w:sz w:val="24"/>
          <w:szCs w:val="24"/>
          <w:u w:val="single"/>
        </w:rPr>
        <w:t>su delibera del Consiglio di Circolo o di Istituto</w:t>
      </w:r>
    </w:p>
    <w:p w:rsidR="00087F10" w:rsidRDefault="00087F10" w:rsidP="001B152C">
      <w:pPr>
        <w:pStyle w:val="Nessunaspaziatura"/>
        <w:numPr>
          <w:ilvl w:val="0"/>
          <w:numId w:val="19"/>
        </w:numPr>
        <w:jc w:val="both"/>
        <w:rPr>
          <w:rFonts w:ascii="Gadugi" w:hAnsi="Gadugi"/>
          <w:sz w:val="24"/>
          <w:szCs w:val="24"/>
        </w:rPr>
      </w:pPr>
      <w:r w:rsidRPr="00087F10">
        <w:rPr>
          <w:rFonts w:ascii="Gadugi" w:hAnsi="Gadugi"/>
          <w:sz w:val="24"/>
          <w:szCs w:val="24"/>
        </w:rPr>
        <w:t>Atti di culto fuori dalla scuola in orario scolastico</w:t>
      </w:r>
      <w:r>
        <w:rPr>
          <w:rFonts w:ascii="Gadugi" w:hAnsi="Gadugi"/>
          <w:sz w:val="24"/>
          <w:szCs w:val="24"/>
        </w:rPr>
        <w:t>: possono essere deliberati dal Consiglio di Circolo o di Istituto come attività extrascolastiche (ex D.P.R. n.416/1974), eventualmente ritardando l’inizio delle lezioni (es. la Messa di inizio anno scolastico), fatta salva la libertà di parteciparvi o meno. In ogni caso l’iniziativa</w:t>
      </w:r>
      <w:r w:rsidR="00980145">
        <w:rPr>
          <w:rFonts w:ascii="Gadugi" w:hAnsi="Gadugi"/>
          <w:sz w:val="24"/>
          <w:szCs w:val="24"/>
        </w:rPr>
        <w:t xml:space="preserve"> </w:t>
      </w:r>
      <w:r w:rsidR="00980145">
        <w:rPr>
          <w:rFonts w:ascii="Gadugi" w:hAnsi="Gadugi"/>
          <w:sz w:val="24"/>
          <w:szCs w:val="24"/>
          <w:u w:val="single"/>
        </w:rPr>
        <w:t>dovrebbe essere assunta dai genitori o dagli studenti</w:t>
      </w:r>
      <w:r w:rsidR="00980145">
        <w:rPr>
          <w:rFonts w:ascii="Gadugi" w:hAnsi="Gadugi"/>
          <w:sz w:val="24"/>
          <w:szCs w:val="24"/>
        </w:rPr>
        <w:t xml:space="preserve"> che potrebbero optare per una semplice giustificazione dell’assenza per chi vi partecipa</w:t>
      </w:r>
    </w:p>
    <w:p w:rsidR="001B152C" w:rsidRPr="00611848" w:rsidRDefault="00B1493E" w:rsidP="001B152C">
      <w:pPr>
        <w:pStyle w:val="Nessunaspaziatura"/>
        <w:numPr>
          <w:ilvl w:val="0"/>
          <w:numId w:val="19"/>
        </w:numPr>
        <w:jc w:val="both"/>
        <w:rPr>
          <w:rFonts w:ascii="Gadugi" w:hAnsi="Gadugi"/>
          <w:sz w:val="24"/>
          <w:szCs w:val="24"/>
        </w:rPr>
      </w:pPr>
      <w:r>
        <w:rPr>
          <w:rFonts w:ascii="Gadugi" w:hAnsi="Gadugi"/>
          <w:sz w:val="24"/>
          <w:szCs w:val="24"/>
        </w:rPr>
        <w:t>Atti di culto in locali sco</w:t>
      </w:r>
      <w:r w:rsidR="00980145">
        <w:rPr>
          <w:rFonts w:ascii="Gadugi" w:hAnsi="Gadugi"/>
          <w:sz w:val="24"/>
          <w:szCs w:val="24"/>
        </w:rPr>
        <w:t xml:space="preserve">lastici fuori dalla programmazione scolastica: sempre possibili </w:t>
      </w:r>
      <w:r w:rsidR="00980145">
        <w:rPr>
          <w:rFonts w:ascii="Gadugi" w:hAnsi="Gadugi"/>
          <w:sz w:val="24"/>
          <w:szCs w:val="24"/>
          <w:u w:val="single"/>
        </w:rPr>
        <w:t>ma rispettando la delibera del Consiglio di circolo o di Istituto circa le modalità di utilizzo dei locali</w:t>
      </w:r>
    </w:p>
    <w:p w:rsidR="002C5B2C" w:rsidRDefault="002C5B2C" w:rsidP="001B152C">
      <w:pPr>
        <w:pStyle w:val="Nessunaspaziatura"/>
        <w:jc w:val="both"/>
        <w:rPr>
          <w:rFonts w:ascii="Gadugi" w:hAnsi="Gadugi"/>
          <w:sz w:val="24"/>
          <w:szCs w:val="24"/>
        </w:rPr>
      </w:pPr>
    </w:p>
    <w:sectPr w:rsidR="002C5B2C" w:rsidSect="00F079F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178D7"/>
    <w:multiLevelType w:val="hybridMultilevel"/>
    <w:tmpl w:val="B0787B7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7851F34"/>
    <w:multiLevelType w:val="hybridMultilevel"/>
    <w:tmpl w:val="79B23BF8"/>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nsid w:val="0A7B3A12"/>
    <w:multiLevelType w:val="hybridMultilevel"/>
    <w:tmpl w:val="E90AB27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E9D421E"/>
    <w:multiLevelType w:val="hybridMultilevel"/>
    <w:tmpl w:val="A5B20622"/>
    <w:lvl w:ilvl="0" w:tplc="181656FE">
      <w:start w:val="1"/>
      <w:numFmt w:val="bullet"/>
      <w:lvlText w:val="÷"/>
      <w:lvlJc w:val="left"/>
      <w:pPr>
        <w:ind w:left="720" w:hanging="360"/>
      </w:pPr>
      <w:rPr>
        <w:rFonts w:ascii="Gadugi" w:hAnsi="Gadug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EAB632D"/>
    <w:multiLevelType w:val="hybridMultilevel"/>
    <w:tmpl w:val="25266DD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521517B"/>
    <w:multiLevelType w:val="hybridMultilevel"/>
    <w:tmpl w:val="1FE6059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FE01F1C"/>
    <w:multiLevelType w:val="hybridMultilevel"/>
    <w:tmpl w:val="4BCADA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E070E18"/>
    <w:multiLevelType w:val="multilevel"/>
    <w:tmpl w:val="AC9C6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B30776"/>
    <w:multiLevelType w:val="hybridMultilevel"/>
    <w:tmpl w:val="B590E3FC"/>
    <w:lvl w:ilvl="0" w:tplc="6BE6B60C">
      <w:start w:val="1"/>
      <w:numFmt w:val="bullet"/>
      <w:lvlText w:val=""/>
      <w:lvlJc w:val="left"/>
      <w:pPr>
        <w:ind w:left="108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CBA62F2"/>
    <w:multiLevelType w:val="hybridMultilevel"/>
    <w:tmpl w:val="354899E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F2C3500"/>
    <w:multiLevelType w:val="hybridMultilevel"/>
    <w:tmpl w:val="F0ACBC7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4227C78"/>
    <w:multiLevelType w:val="hybridMultilevel"/>
    <w:tmpl w:val="A9DE14F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A8C1DED"/>
    <w:multiLevelType w:val="hybridMultilevel"/>
    <w:tmpl w:val="73E23F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4CFA62B7"/>
    <w:multiLevelType w:val="hybridMultilevel"/>
    <w:tmpl w:val="A018624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867210D"/>
    <w:multiLevelType w:val="hybridMultilevel"/>
    <w:tmpl w:val="2B46607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2B2107A"/>
    <w:multiLevelType w:val="hybridMultilevel"/>
    <w:tmpl w:val="84F067C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nsid w:val="66BD2BEC"/>
    <w:multiLevelType w:val="hybridMultilevel"/>
    <w:tmpl w:val="8954D38C"/>
    <w:lvl w:ilvl="0" w:tplc="6BE6B60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7503400"/>
    <w:multiLevelType w:val="hybridMultilevel"/>
    <w:tmpl w:val="2852514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8">
    <w:nsid w:val="70466B4F"/>
    <w:multiLevelType w:val="hybridMultilevel"/>
    <w:tmpl w:val="EAC4000E"/>
    <w:lvl w:ilvl="0" w:tplc="6BE6B60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2991B7B"/>
    <w:multiLevelType w:val="hybridMultilevel"/>
    <w:tmpl w:val="D102C9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5C85D9D"/>
    <w:multiLevelType w:val="hybridMultilevel"/>
    <w:tmpl w:val="39666FE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7F8A274B"/>
    <w:multiLevelType w:val="hybridMultilevel"/>
    <w:tmpl w:val="3C2CF20C"/>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0"/>
  </w:num>
  <w:num w:numId="4">
    <w:abstractNumId w:val="9"/>
  </w:num>
  <w:num w:numId="5">
    <w:abstractNumId w:val="20"/>
  </w:num>
  <w:num w:numId="6">
    <w:abstractNumId w:val="6"/>
  </w:num>
  <w:num w:numId="7">
    <w:abstractNumId w:val="21"/>
  </w:num>
  <w:num w:numId="8">
    <w:abstractNumId w:val="11"/>
  </w:num>
  <w:num w:numId="9">
    <w:abstractNumId w:val="14"/>
  </w:num>
  <w:num w:numId="10">
    <w:abstractNumId w:val="10"/>
  </w:num>
  <w:num w:numId="11">
    <w:abstractNumId w:val="15"/>
  </w:num>
  <w:num w:numId="12">
    <w:abstractNumId w:val="13"/>
  </w:num>
  <w:num w:numId="13">
    <w:abstractNumId w:val="4"/>
  </w:num>
  <w:num w:numId="14">
    <w:abstractNumId w:val="8"/>
  </w:num>
  <w:num w:numId="15">
    <w:abstractNumId w:val="16"/>
  </w:num>
  <w:num w:numId="16">
    <w:abstractNumId w:val="3"/>
  </w:num>
  <w:num w:numId="17">
    <w:abstractNumId w:val="1"/>
  </w:num>
  <w:num w:numId="18">
    <w:abstractNumId w:val="7"/>
  </w:num>
  <w:num w:numId="19">
    <w:abstractNumId w:val="18"/>
  </w:num>
  <w:num w:numId="20">
    <w:abstractNumId w:val="19"/>
  </w:num>
  <w:num w:numId="21">
    <w:abstractNumId w:val="12"/>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607F75"/>
    <w:rsid w:val="00000440"/>
    <w:rsid w:val="0003184F"/>
    <w:rsid w:val="00085FBB"/>
    <w:rsid w:val="00087F10"/>
    <w:rsid w:val="000A5C83"/>
    <w:rsid w:val="000C6C11"/>
    <w:rsid w:val="000D572A"/>
    <w:rsid w:val="00104954"/>
    <w:rsid w:val="00137AAB"/>
    <w:rsid w:val="0017642E"/>
    <w:rsid w:val="00176900"/>
    <w:rsid w:val="0019660C"/>
    <w:rsid w:val="001B152C"/>
    <w:rsid w:val="002070EB"/>
    <w:rsid w:val="00235682"/>
    <w:rsid w:val="00241683"/>
    <w:rsid w:val="00265C85"/>
    <w:rsid w:val="002B6441"/>
    <w:rsid w:val="002C5B2C"/>
    <w:rsid w:val="002D2DB1"/>
    <w:rsid w:val="002F2076"/>
    <w:rsid w:val="00343E67"/>
    <w:rsid w:val="00346249"/>
    <w:rsid w:val="003713F0"/>
    <w:rsid w:val="003C3CD3"/>
    <w:rsid w:val="003E4403"/>
    <w:rsid w:val="003E71BA"/>
    <w:rsid w:val="003F0DFE"/>
    <w:rsid w:val="0040141C"/>
    <w:rsid w:val="004642B7"/>
    <w:rsid w:val="00467CBE"/>
    <w:rsid w:val="0048320F"/>
    <w:rsid w:val="004A2B56"/>
    <w:rsid w:val="004D3D94"/>
    <w:rsid w:val="004D657A"/>
    <w:rsid w:val="004D721A"/>
    <w:rsid w:val="004D78F1"/>
    <w:rsid w:val="00504D7E"/>
    <w:rsid w:val="00505260"/>
    <w:rsid w:val="00505977"/>
    <w:rsid w:val="0051426E"/>
    <w:rsid w:val="0054365D"/>
    <w:rsid w:val="005B24A9"/>
    <w:rsid w:val="005C0B2F"/>
    <w:rsid w:val="005E76D8"/>
    <w:rsid w:val="00605D6B"/>
    <w:rsid w:val="00607F75"/>
    <w:rsid w:val="00611848"/>
    <w:rsid w:val="0063130A"/>
    <w:rsid w:val="00631A72"/>
    <w:rsid w:val="00670319"/>
    <w:rsid w:val="006C1DF1"/>
    <w:rsid w:val="006C6AB2"/>
    <w:rsid w:val="006F34CA"/>
    <w:rsid w:val="00703FB6"/>
    <w:rsid w:val="00706B9C"/>
    <w:rsid w:val="007941EB"/>
    <w:rsid w:val="007B1C5A"/>
    <w:rsid w:val="007B79AA"/>
    <w:rsid w:val="007C2C2C"/>
    <w:rsid w:val="007F7B95"/>
    <w:rsid w:val="00820F11"/>
    <w:rsid w:val="008A3FF9"/>
    <w:rsid w:val="008A46EB"/>
    <w:rsid w:val="00930C60"/>
    <w:rsid w:val="00942DC9"/>
    <w:rsid w:val="00980145"/>
    <w:rsid w:val="00983468"/>
    <w:rsid w:val="009974D9"/>
    <w:rsid w:val="00A20F83"/>
    <w:rsid w:val="00A221F3"/>
    <w:rsid w:val="00A25B5A"/>
    <w:rsid w:val="00A64EDB"/>
    <w:rsid w:val="00A757B8"/>
    <w:rsid w:val="00A82FAA"/>
    <w:rsid w:val="00AA10FB"/>
    <w:rsid w:val="00AB1F10"/>
    <w:rsid w:val="00B1493E"/>
    <w:rsid w:val="00B22E2B"/>
    <w:rsid w:val="00B5310A"/>
    <w:rsid w:val="00BA4915"/>
    <w:rsid w:val="00BC6E17"/>
    <w:rsid w:val="00BF2C3F"/>
    <w:rsid w:val="00C52B6B"/>
    <w:rsid w:val="00C93F00"/>
    <w:rsid w:val="00CC265F"/>
    <w:rsid w:val="00D15AA2"/>
    <w:rsid w:val="00D56CD3"/>
    <w:rsid w:val="00D82CF4"/>
    <w:rsid w:val="00D96632"/>
    <w:rsid w:val="00DF7891"/>
    <w:rsid w:val="00E2781C"/>
    <w:rsid w:val="00E30028"/>
    <w:rsid w:val="00E511E8"/>
    <w:rsid w:val="00E971B1"/>
    <w:rsid w:val="00EA38F7"/>
    <w:rsid w:val="00ED1DF3"/>
    <w:rsid w:val="00EF442C"/>
    <w:rsid w:val="00F079F0"/>
    <w:rsid w:val="00F45CAD"/>
    <w:rsid w:val="00F61D60"/>
    <w:rsid w:val="00F728F6"/>
    <w:rsid w:val="00F93EA0"/>
    <w:rsid w:val="00FF48B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079F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07F75"/>
    <w:pPr>
      <w:spacing w:after="0" w:line="240" w:lineRule="auto"/>
    </w:pPr>
  </w:style>
  <w:style w:type="character" w:styleId="Collegamentoipertestuale">
    <w:name w:val="Hyperlink"/>
    <w:basedOn w:val="Carpredefinitoparagrafo"/>
    <w:uiPriority w:val="99"/>
    <w:semiHidden/>
    <w:unhideWhenUsed/>
    <w:rsid w:val="000C6C11"/>
    <w:rPr>
      <w:color w:val="0000FF"/>
      <w:u w:val="single"/>
    </w:rPr>
  </w:style>
</w:styles>
</file>

<file path=word/webSettings.xml><?xml version="1.0" encoding="utf-8"?>
<w:webSettings xmlns:r="http://schemas.openxmlformats.org/officeDocument/2006/relationships" xmlns:w="http://schemas.openxmlformats.org/wordprocessingml/2006/main">
  <w:divs>
    <w:div w:id="1159229006">
      <w:bodyDiv w:val="1"/>
      <w:marLeft w:val="0"/>
      <w:marRight w:val="0"/>
      <w:marTop w:val="0"/>
      <w:marBottom w:val="0"/>
      <w:divBdr>
        <w:top w:val="none" w:sz="0" w:space="0" w:color="auto"/>
        <w:left w:val="none" w:sz="0" w:space="0" w:color="auto"/>
        <w:bottom w:val="none" w:sz="0" w:space="0" w:color="auto"/>
        <w:right w:val="none" w:sz="0" w:space="0" w:color="auto"/>
      </w:divBdr>
      <w:divsChild>
        <w:div w:id="883180346">
          <w:marLeft w:val="0"/>
          <w:marRight w:val="0"/>
          <w:marTop w:val="0"/>
          <w:marBottom w:val="0"/>
          <w:divBdr>
            <w:top w:val="none" w:sz="0" w:space="0" w:color="auto"/>
            <w:left w:val="none" w:sz="0" w:space="0" w:color="auto"/>
            <w:bottom w:val="none" w:sz="0" w:space="0" w:color="auto"/>
            <w:right w:val="none" w:sz="0" w:space="0" w:color="auto"/>
          </w:divBdr>
          <w:divsChild>
            <w:div w:id="678048893">
              <w:marLeft w:val="0"/>
              <w:marRight w:val="0"/>
              <w:marTop w:val="0"/>
              <w:marBottom w:val="0"/>
              <w:divBdr>
                <w:top w:val="none" w:sz="0" w:space="0" w:color="auto"/>
                <w:left w:val="none" w:sz="0" w:space="0" w:color="auto"/>
                <w:bottom w:val="none" w:sz="0" w:space="0" w:color="auto"/>
                <w:right w:val="none" w:sz="0" w:space="0" w:color="auto"/>
              </w:divBdr>
              <w:divsChild>
                <w:div w:id="35515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85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69EF77-8C79-4E6C-AB03-3954E9A62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6</Pages>
  <Words>2571</Words>
  <Characters>14656</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Romano</dc:creator>
  <cp:lastModifiedBy>Don Romano</cp:lastModifiedBy>
  <cp:revision>62</cp:revision>
  <dcterms:created xsi:type="dcterms:W3CDTF">2019-05-25T07:39:00Z</dcterms:created>
  <dcterms:modified xsi:type="dcterms:W3CDTF">2019-10-01T07:43:00Z</dcterms:modified>
</cp:coreProperties>
</file>